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3D90" w14:textId="2BFEF6E1" w:rsidR="00BA4243" w:rsidRPr="00926B00" w:rsidRDefault="00955FA6" w:rsidP="008906E4">
      <w:pPr>
        <w:spacing w:after="0"/>
        <w:jc w:val="left"/>
        <w:rPr>
          <w:rFonts w:eastAsiaTheme="majorEastAsia" w:cstheme="majorBidi"/>
          <w:b/>
          <w:color w:val="404040" w:themeColor="text1" w:themeTint="BF"/>
          <w:sz w:val="30"/>
          <w:szCs w:val="30"/>
        </w:rPr>
      </w:pPr>
      <w:r w:rsidRPr="00926B00">
        <w:rPr>
          <w:rFonts w:eastAsiaTheme="majorEastAsia" w:cstheme="majorBidi"/>
          <w:b/>
          <w:color w:val="404040" w:themeColor="text1" w:themeTint="BF"/>
          <w:sz w:val="30"/>
          <w:szCs w:val="30"/>
        </w:rPr>
        <w:t>Dussmann Austria</w:t>
      </w:r>
      <w:r w:rsidR="00BA4243">
        <w:rPr>
          <w:rFonts w:eastAsiaTheme="majorEastAsia" w:cstheme="majorBidi"/>
          <w:b/>
          <w:color w:val="404040" w:themeColor="text1" w:themeTint="BF"/>
          <w:sz w:val="30"/>
          <w:szCs w:val="30"/>
        </w:rPr>
        <w:t xml:space="preserve"> forciert den Bereich Gebäudetechnik</w:t>
      </w:r>
    </w:p>
    <w:p w14:paraId="43B6802D" w14:textId="2472D573" w:rsidR="00926B00" w:rsidRDefault="00BA4243" w:rsidP="00FB4548">
      <w:pPr>
        <w:pStyle w:val="Listenabsatz"/>
        <w:numPr>
          <w:ilvl w:val="0"/>
          <w:numId w:val="1"/>
        </w:numPr>
        <w:ind w:left="924" w:hanging="357"/>
      </w:pPr>
      <w:r>
        <w:t>Aufwertung durch neue zentrale Sparten-Struktur</w:t>
      </w:r>
      <w:r w:rsidR="00926B00">
        <w:t xml:space="preserve"> </w:t>
      </w:r>
      <w:r>
        <w:t>und fachlichen Spartenleiter</w:t>
      </w:r>
    </w:p>
    <w:p w14:paraId="0DC1ED3F" w14:textId="2786DA7C" w:rsidR="004F5726" w:rsidRDefault="009739CB" w:rsidP="004E3FEF">
      <w:pPr>
        <w:rPr>
          <w:rStyle w:val="normaltextrun"/>
        </w:rPr>
      </w:pPr>
      <w:r>
        <w:rPr>
          <w:rStyle w:val="Hervorhebung"/>
        </w:rPr>
        <w:t>Wien</w:t>
      </w:r>
      <w:r w:rsidR="00236FC4">
        <w:rPr>
          <w:rStyle w:val="Hervorhebung"/>
        </w:rPr>
        <w:t xml:space="preserve">, </w:t>
      </w:r>
      <w:r w:rsidR="00237B85">
        <w:rPr>
          <w:rStyle w:val="Hervorhebung"/>
        </w:rPr>
        <w:t>09.</w:t>
      </w:r>
      <w:r w:rsidR="00580F4C">
        <w:rPr>
          <w:rStyle w:val="Hervorhebung"/>
        </w:rPr>
        <w:t xml:space="preserve"> April </w:t>
      </w:r>
      <w:r w:rsidR="00236FC4">
        <w:rPr>
          <w:rStyle w:val="Hervorhebung"/>
        </w:rPr>
        <w:t>202</w:t>
      </w:r>
      <w:r w:rsidR="00BA4243">
        <w:rPr>
          <w:rStyle w:val="Hervorhebung"/>
        </w:rPr>
        <w:t>6</w:t>
      </w:r>
      <w:r w:rsidR="00236FC4">
        <w:t xml:space="preserve">. </w:t>
      </w:r>
      <w:r w:rsidR="00E95312">
        <w:t>Dussmann, Lösungspartner im Facility Management, stellt seine technischen Dienstleistungen im Gebäudemanagement gezielt auf die Bedürfnisse von Geschäftskunden mit einer neuen Spartenstruktur um. Diese bereits seit Mitte 2025 vorbereitete, zentrale Sparten-Struktur unterstreicht die wachstumsorientierte Zukunftsagenda von Dussmann</w:t>
      </w:r>
      <w:r w:rsidR="004F5726">
        <w:rPr>
          <w:rStyle w:val="normaltextrun"/>
        </w:rPr>
        <w:t xml:space="preserve">. </w:t>
      </w:r>
    </w:p>
    <w:p w14:paraId="7E92AE54" w14:textId="6B3DC2EA" w:rsidR="001F5C42" w:rsidRDefault="00C96144" w:rsidP="004E3FEF">
      <w:pPr>
        <w:spacing w:before="100" w:beforeAutospacing="1" w:after="100" w:afterAutospacing="1"/>
        <w:textboxTightWrap w:val="none"/>
        <w:rPr>
          <w:rStyle w:val="normaltextrun"/>
        </w:rPr>
      </w:pPr>
      <w:hyperlink r:id="rId11" w:history="1">
        <w:r w:rsidRPr="00BA4243">
          <w:rPr>
            <w:rStyle w:val="Hyperlink"/>
          </w:rPr>
          <w:t>Gebäudetechnik</w:t>
        </w:r>
      </w:hyperlink>
      <w:r w:rsidRPr="00BA4243">
        <w:rPr>
          <w:rStyle w:val="normaltextrun"/>
        </w:rPr>
        <w:t xml:space="preserve"> von Dussmann bedeutet ganzheitliche, moderne Lösungen </w:t>
      </w:r>
      <w:r>
        <w:rPr>
          <w:rStyle w:val="normaltextrun"/>
        </w:rPr>
        <w:t>für</w:t>
      </w:r>
      <w:r w:rsidRPr="00BA4243">
        <w:rPr>
          <w:rStyle w:val="normaltextrun"/>
        </w:rPr>
        <w:t xml:space="preserve"> </w:t>
      </w:r>
      <w:r w:rsidR="00652606">
        <w:rPr>
          <w:rStyle w:val="normaltextrun"/>
        </w:rPr>
        <w:t>s</w:t>
      </w:r>
      <w:r w:rsidRPr="00BA4243">
        <w:rPr>
          <w:rStyle w:val="normaltextrun"/>
        </w:rPr>
        <w:t xml:space="preserve">ämtliche Bereiche </w:t>
      </w:r>
      <w:r>
        <w:rPr>
          <w:rStyle w:val="normaltextrun"/>
        </w:rPr>
        <w:t>von</w:t>
      </w:r>
      <w:r w:rsidRPr="00BA4243">
        <w:rPr>
          <w:rStyle w:val="normaltextrun"/>
        </w:rPr>
        <w:t xml:space="preserve"> Immobilie</w:t>
      </w:r>
      <w:r>
        <w:rPr>
          <w:rStyle w:val="normaltextrun"/>
        </w:rPr>
        <w:t>n</w:t>
      </w:r>
      <w:r w:rsidRPr="00BA4243">
        <w:rPr>
          <w:rStyle w:val="normaltextrun"/>
        </w:rPr>
        <w:t xml:space="preserve">, um die Leistungsfähigkeit und den Wert </w:t>
      </w:r>
      <w:r w:rsidR="00652606">
        <w:rPr>
          <w:rStyle w:val="normaltextrun"/>
        </w:rPr>
        <w:t>deren</w:t>
      </w:r>
      <w:r w:rsidRPr="00BA4243">
        <w:rPr>
          <w:rStyle w:val="normaltextrun"/>
        </w:rPr>
        <w:t xml:space="preserve"> technische</w:t>
      </w:r>
      <w:r w:rsidR="00652606">
        <w:rPr>
          <w:rStyle w:val="normaltextrun"/>
        </w:rPr>
        <w:t>r</w:t>
      </w:r>
      <w:r w:rsidRPr="00BA4243">
        <w:rPr>
          <w:rStyle w:val="normaltextrun"/>
        </w:rPr>
        <w:t xml:space="preserve"> Anlagen zu gewährleisten. </w:t>
      </w:r>
      <w:r w:rsidR="00652606">
        <w:rPr>
          <w:rStyle w:val="normaltextrun"/>
        </w:rPr>
        <w:t>Geboten w</w:t>
      </w:r>
      <w:r w:rsidR="00FC559B">
        <w:rPr>
          <w:rStyle w:val="normaltextrun"/>
        </w:rPr>
        <w:t>erden</w:t>
      </w:r>
      <w:r w:rsidR="00652606">
        <w:rPr>
          <w:rStyle w:val="normaltextrun"/>
        </w:rPr>
        <w:t xml:space="preserve"> </w:t>
      </w:r>
      <w:r w:rsidR="00652606" w:rsidRPr="00BA4243">
        <w:rPr>
          <w:rStyle w:val="normaltextrun"/>
        </w:rPr>
        <w:t>Beratung und Konzeption</w:t>
      </w:r>
      <w:r w:rsidR="00AD258F">
        <w:rPr>
          <w:rStyle w:val="normaltextrun"/>
        </w:rPr>
        <w:t>, rasche Hilfe bei Störungen in allen Gewerken</w:t>
      </w:r>
      <w:r w:rsidR="00652606" w:rsidRPr="00BA4243">
        <w:rPr>
          <w:rStyle w:val="normaltextrun"/>
        </w:rPr>
        <w:t xml:space="preserve"> sowie die technische Be</w:t>
      </w:r>
      <w:r w:rsidR="00652606">
        <w:rPr>
          <w:rStyle w:val="normaltextrun"/>
        </w:rPr>
        <w:t>triebsführung</w:t>
      </w:r>
      <w:r w:rsidR="00040879">
        <w:rPr>
          <w:rStyle w:val="normaltextrun"/>
        </w:rPr>
        <w:t>. Zur Sparte zählt</w:t>
      </w:r>
      <w:r w:rsidR="00652606">
        <w:rPr>
          <w:rStyle w:val="normaltextrun"/>
        </w:rPr>
        <w:t xml:space="preserve"> </w:t>
      </w:r>
      <w:r w:rsidR="00AD30D9">
        <w:rPr>
          <w:rStyle w:val="normaltextrun"/>
        </w:rPr>
        <w:t>auch</w:t>
      </w:r>
      <w:r w:rsidR="00652606">
        <w:rPr>
          <w:rStyle w:val="normaltextrun"/>
        </w:rPr>
        <w:t xml:space="preserve"> </w:t>
      </w:r>
      <w:hyperlink r:id="rId12" w:history="1">
        <w:r w:rsidR="00652606" w:rsidRPr="00652606">
          <w:rPr>
            <w:rStyle w:val="Hyperlink"/>
          </w:rPr>
          <w:t>Kälte- und Klima</w:t>
        </w:r>
        <w:r w:rsidR="00040879">
          <w:rPr>
            <w:rStyle w:val="Hyperlink"/>
          </w:rPr>
          <w:t>technik</w:t>
        </w:r>
      </w:hyperlink>
      <w:r w:rsidR="002F19AC">
        <w:t>,</w:t>
      </w:r>
      <w:r w:rsidR="003D4745">
        <w:rPr>
          <w:rStyle w:val="normaltextrun"/>
        </w:rPr>
        <w:t xml:space="preserve"> die alle Anforderungen in diesem Sektor abdeckt</w:t>
      </w:r>
      <w:r w:rsidR="00652606">
        <w:rPr>
          <w:rStyle w:val="normaltextrun"/>
        </w:rPr>
        <w:t xml:space="preserve">. Das </w:t>
      </w:r>
      <w:r w:rsidRPr="00BA4243">
        <w:rPr>
          <w:rStyle w:val="normaltextrun"/>
        </w:rPr>
        <w:t xml:space="preserve">Gebäudetechnik-Team berät </w:t>
      </w:r>
      <w:r w:rsidR="003632D0">
        <w:rPr>
          <w:rStyle w:val="normaltextrun"/>
        </w:rPr>
        <w:t xml:space="preserve">immer </w:t>
      </w:r>
      <w:r w:rsidRPr="00BA4243">
        <w:rPr>
          <w:rStyle w:val="normaltextrun"/>
        </w:rPr>
        <w:t>herstellerunabhängig.</w:t>
      </w:r>
      <w:r w:rsidR="00652606">
        <w:rPr>
          <w:rStyle w:val="normaltextrun"/>
        </w:rPr>
        <w:t xml:space="preserve"> </w:t>
      </w:r>
      <w:r w:rsidR="00AD258F">
        <w:rPr>
          <w:rStyle w:val="normaltextrun"/>
        </w:rPr>
        <w:t xml:space="preserve"> </w:t>
      </w:r>
    </w:p>
    <w:p w14:paraId="47420EB7" w14:textId="77777777" w:rsidR="00455F5A" w:rsidRDefault="00AC70B0" w:rsidP="004E3FEF">
      <w:pPr>
        <w:spacing w:before="100" w:beforeAutospacing="1" w:after="100" w:afterAutospacing="1"/>
        <w:textboxTightWrap w:val="none"/>
        <w:rPr>
          <w:rStyle w:val="normaltextrun"/>
        </w:rPr>
      </w:pPr>
      <w:r w:rsidRPr="00AC70B0">
        <w:rPr>
          <w:rStyle w:val="normaltextrun"/>
          <w:b/>
          <w:bCs/>
        </w:rPr>
        <w:t>Neue Sparte Gebäudetechnik.</w:t>
      </w:r>
      <w:r>
        <w:rPr>
          <w:rStyle w:val="normaltextrun"/>
        </w:rPr>
        <w:t xml:space="preserve"> </w:t>
      </w:r>
      <w:r w:rsidR="00652606">
        <w:rPr>
          <w:rStyle w:val="normaltextrun"/>
        </w:rPr>
        <w:t xml:space="preserve">Bisher </w:t>
      </w:r>
      <w:r w:rsidR="001F5C42">
        <w:rPr>
          <w:rStyle w:val="normaltextrun"/>
        </w:rPr>
        <w:t>war die Dienstleistung Gebäudetechnik an die einzelnen Niederlassungen angebunden. Mit Mitte letzten Jahres wurde dieser Bereich einer Neustrukturierung unterzogen und mit einem fachlichen Spartenleiter, der in der</w:t>
      </w:r>
      <w:r w:rsidR="00AD258F">
        <w:rPr>
          <w:rStyle w:val="normaltextrun"/>
        </w:rPr>
        <w:t xml:space="preserve"> Hauptverwaltung</w:t>
      </w:r>
      <w:r w:rsidR="001F5C42">
        <w:rPr>
          <w:rStyle w:val="normaltextrun"/>
        </w:rPr>
        <w:t xml:space="preserve"> angesiedelt ist, aufgewertet. Neu an Bord holte man sich als </w:t>
      </w:r>
      <w:r w:rsidR="001F5C42" w:rsidRPr="00C96144">
        <w:rPr>
          <w:rStyle w:val="normaltextrun"/>
        </w:rPr>
        <w:t xml:space="preserve">Spartenleitung Gebäudetechnik </w:t>
      </w:r>
      <w:r w:rsidR="001F5C42">
        <w:rPr>
          <w:rStyle w:val="normaltextrun"/>
        </w:rPr>
        <w:t xml:space="preserve">mit </w:t>
      </w:r>
      <w:r w:rsidR="001F5C42" w:rsidRPr="00AC70B0">
        <w:rPr>
          <w:rStyle w:val="normaltextrun"/>
          <w:b/>
          <w:bCs/>
        </w:rPr>
        <w:t>Michael Schmoldas</w:t>
      </w:r>
      <w:r w:rsidR="001F5C42">
        <w:rPr>
          <w:rStyle w:val="normaltextrun"/>
        </w:rPr>
        <w:t xml:space="preserve"> einen erfahrenen</w:t>
      </w:r>
      <w:r w:rsidR="008E2626">
        <w:rPr>
          <w:rStyle w:val="normaltextrun"/>
        </w:rPr>
        <w:t>,</w:t>
      </w:r>
      <w:r w:rsidR="00DD5F6A">
        <w:rPr>
          <w:rStyle w:val="normaltextrun"/>
        </w:rPr>
        <w:t xml:space="preserve"> ausgebildeten Elektroenergietechniker</w:t>
      </w:r>
      <w:r w:rsidR="00C96144" w:rsidRPr="00C96144">
        <w:rPr>
          <w:rStyle w:val="normaltextrun"/>
        </w:rPr>
        <w:t>, Meister und zertifizierte</w:t>
      </w:r>
      <w:r>
        <w:rPr>
          <w:rStyle w:val="normaltextrun"/>
        </w:rPr>
        <w:t>n</w:t>
      </w:r>
      <w:r w:rsidR="00C96144" w:rsidRPr="00C96144">
        <w:rPr>
          <w:rStyle w:val="normaltextrun"/>
        </w:rPr>
        <w:t xml:space="preserve"> Facility Manager</w:t>
      </w:r>
      <w:r w:rsidR="001F5C42">
        <w:rPr>
          <w:rStyle w:val="normaltextrun"/>
        </w:rPr>
        <w:t xml:space="preserve">. </w:t>
      </w:r>
      <w:r w:rsidR="00BB600F">
        <w:rPr>
          <w:rStyle w:val="normaltextrun"/>
        </w:rPr>
        <w:t xml:space="preserve">Mit Michael Schmoldas als fachlichem Leiter profitieren unsere Kunden von langjähriger Erfahrung und fundiertem Know-how im Bereich Gebäudetechnik. Langjährige Erfahrung sammelte er u.a. bei ELIN, Agrana, dem Krankenhaus der Barmherzigen Schwestern, TÜV Austria Services, dem Flughafen Wien und zuletzt ECE Projektmanagement Austria. </w:t>
      </w:r>
      <w:r w:rsidR="00C96144">
        <w:rPr>
          <w:rStyle w:val="normaltextrun"/>
        </w:rPr>
        <w:t xml:space="preserve"> </w:t>
      </w:r>
    </w:p>
    <w:p w14:paraId="2785D873" w14:textId="5D66AE85" w:rsidR="00040879" w:rsidRDefault="00C96144" w:rsidP="004E3FEF">
      <w:pPr>
        <w:spacing w:before="100" w:beforeAutospacing="1" w:after="100" w:afterAutospacing="1"/>
        <w:textboxTightWrap w:val="none"/>
        <w:rPr>
          <w:rStyle w:val="normaltextrun"/>
        </w:rPr>
      </w:pPr>
      <w:r>
        <w:rPr>
          <w:rStyle w:val="normaltextrun"/>
        </w:rPr>
        <w:lastRenderedPageBreak/>
        <w:t xml:space="preserve">Für die Sparte Gebäudetechnik hat </w:t>
      </w:r>
      <w:r w:rsidR="001F5C42">
        <w:rPr>
          <w:rStyle w:val="normaltextrun"/>
        </w:rPr>
        <w:t xml:space="preserve">sich </w:t>
      </w:r>
      <w:r w:rsidR="001F5C42" w:rsidRPr="00AC70B0">
        <w:rPr>
          <w:rStyle w:val="normaltextrun"/>
          <w:b/>
          <w:bCs/>
        </w:rPr>
        <w:t>Schmoldas</w:t>
      </w:r>
      <w:r w:rsidRPr="00AC70B0">
        <w:rPr>
          <w:rStyle w:val="normaltextrun"/>
          <w:b/>
          <w:bCs/>
        </w:rPr>
        <w:t xml:space="preserve"> </w:t>
      </w:r>
      <w:r>
        <w:rPr>
          <w:rStyle w:val="normaltextrun"/>
        </w:rPr>
        <w:t>viel vorgenommen: „</w:t>
      </w:r>
      <w:r w:rsidR="001F5C42">
        <w:rPr>
          <w:rStyle w:val="normaltextrun"/>
        </w:rPr>
        <w:t xml:space="preserve">Durch </w:t>
      </w:r>
      <w:r w:rsidR="00787F0D">
        <w:rPr>
          <w:rStyle w:val="normaltextrun"/>
        </w:rPr>
        <w:t>unsere neue</w:t>
      </w:r>
      <w:r w:rsidR="001F5C42">
        <w:rPr>
          <w:rStyle w:val="normaltextrun"/>
        </w:rPr>
        <w:t xml:space="preserve"> zentrale Struktur</w:t>
      </w:r>
      <w:r w:rsidR="003632D0">
        <w:rPr>
          <w:rStyle w:val="normaltextrun"/>
        </w:rPr>
        <w:t xml:space="preserve"> und </w:t>
      </w:r>
      <w:r w:rsidR="00787F0D">
        <w:rPr>
          <w:rStyle w:val="normaltextrun"/>
        </w:rPr>
        <w:t xml:space="preserve">eine </w:t>
      </w:r>
      <w:r w:rsidR="003632D0">
        <w:rPr>
          <w:rStyle w:val="normaltextrun"/>
        </w:rPr>
        <w:t>österreichweit</w:t>
      </w:r>
      <w:r w:rsidR="00787F0D">
        <w:rPr>
          <w:rStyle w:val="normaltextrun"/>
        </w:rPr>
        <w:t>e</w:t>
      </w:r>
      <w:r w:rsidR="000B12AB">
        <w:rPr>
          <w:rStyle w:val="normaltextrun"/>
        </w:rPr>
        <w:t>,</w:t>
      </w:r>
      <w:r w:rsidR="00787F0D">
        <w:rPr>
          <w:rStyle w:val="normaltextrun"/>
        </w:rPr>
        <w:t xml:space="preserve"> CRM basierte Steuerung</w:t>
      </w:r>
      <w:r w:rsidR="003632D0">
        <w:rPr>
          <w:rStyle w:val="normaltextrun"/>
        </w:rPr>
        <w:t xml:space="preserve">, eine Verstärkung mit fachlicher Expertise und einem zentralen </w:t>
      </w:r>
      <w:r w:rsidR="003632D0" w:rsidRPr="00BA4243">
        <w:rPr>
          <w:rStyle w:val="normaltextrun"/>
        </w:rPr>
        <w:t>Competence</w:t>
      </w:r>
      <w:r w:rsidR="000B12AB">
        <w:rPr>
          <w:rStyle w:val="normaltextrun"/>
        </w:rPr>
        <w:t>-</w:t>
      </w:r>
      <w:r w:rsidR="003632D0">
        <w:rPr>
          <w:rStyle w:val="normaltextrun"/>
        </w:rPr>
        <w:t xml:space="preserve"> und Service</w:t>
      </w:r>
      <w:r w:rsidR="003632D0" w:rsidRPr="00BA4243">
        <w:rPr>
          <w:rStyle w:val="normaltextrun"/>
        </w:rPr>
        <w:t>-Center</w:t>
      </w:r>
      <w:r w:rsidR="00787F0D">
        <w:rPr>
          <w:rStyle w:val="normaltextrun"/>
        </w:rPr>
        <w:t xml:space="preserve"> haben wir die Servicequalität für unsere Kunden massiv erhöht: einheitliche Angebotslegung, verkürzte Reaktionszeiten bei der Bearbeitung von Störungs-Tickets gepaart mit der gewohnt hohen fachlichen Qualität </w:t>
      </w:r>
      <w:r w:rsidR="00AC70B0">
        <w:rPr>
          <w:rStyle w:val="normaltextrun"/>
        </w:rPr>
        <w:t xml:space="preserve">machen uns </w:t>
      </w:r>
      <w:r w:rsidR="00787F0D">
        <w:rPr>
          <w:rStyle w:val="normaltextrun"/>
        </w:rPr>
        <w:t>zu einem optimalen Gebäudetechnik-Partner, der großen Unternehmen wie aktuell Bosch oder Tesla Gebäudetechnik in Eigenleistung auf höchstem Niveau bietet.“</w:t>
      </w:r>
    </w:p>
    <w:p w14:paraId="6A8D7ECC" w14:textId="63073C3F" w:rsidR="00652606" w:rsidRPr="00AC70B0" w:rsidRDefault="00F10E1C" w:rsidP="007A3007">
      <w:pPr>
        <w:rPr>
          <w:rStyle w:val="normaltextrun"/>
        </w:rPr>
      </w:pPr>
      <w:r w:rsidRPr="00883F76">
        <w:rPr>
          <w:rStyle w:val="normaltextrun"/>
          <w:b/>
          <w:bCs/>
        </w:rPr>
        <w:t>Mag. Peter Edelmayer</w:t>
      </w:r>
      <w:r>
        <w:rPr>
          <w:rStyle w:val="normaltextrun"/>
        </w:rPr>
        <w:t>, CEO von Dussmann Austria, dazu: „</w:t>
      </w:r>
      <w:r w:rsidR="00095239">
        <w:rPr>
          <w:rStyle w:val="normaltextrun"/>
        </w:rPr>
        <w:t xml:space="preserve">Im Mittelpunkt stehen </w:t>
      </w:r>
      <w:r w:rsidR="00652606">
        <w:rPr>
          <w:rStyle w:val="normaltextrun"/>
        </w:rPr>
        <w:t xml:space="preserve">2026 weiterhin unsere </w:t>
      </w:r>
      <w:r>
        <w:rPr>
          <w:rStyle w:val="normaltextrun"/>
        </w:rPr>
        <w:t xml:space="preserve">vier </w:t>
      </w:r>
      <w:r w:rsidRPr="009039F7">
        <w:rPr>
          <w:rStyle w:val="normaltextrun"/>
        </w:rPr>
        <w:t>Kerndienstleistungen</w:t>
      </w:r>
      <w:r>
        <w:rPr>
          <w:rStyle w:val="normaltextrun"/>
        </w:rPr>
        <w:t xml:space="preserve"> Gebäudereinigung, Food Services, Sicherheitsdienst und Gebäudetechnik</w:t>
      </w:r>
      <w:r w:rsidR="00652606">
        <w:rPr>
          <w:rStyle w:val="normaltextrun"/>
        </w:rPr>
        <w:t xml:space="preserve">. Die neue Spartenstruktur ist unser erster Schritt, um unsere Wahrnehmung </w:t>
      </w:r>
      <w:r w:rsidR="00095239">
        <w:rPr>
          <w:rStyle w:val="normaltextrun"/>
        </w:rPr>
        <w:t xml:space="preserve">am Markt </w:t>
      </w:r>
      <w:r w:rsidR="00652606">
        <w:rPr>
          <w:rStyle w:val="normaltextrun"/>
        </w:rPr>
        <w:t xml:space="preserve">als kompetenter Partner für </w:t>
      </w:r>
      <w:r>
        <w:rPr>
          <w:rStyle w:val="normaltextrun"/>
        </w:rPr>
        <w:t xml:space="preserve">den </w:t>
      </w:r>
      <w:r w:rsidRPr="00F10E1C">
        <w:rPr>
          <w:rStyle w:val="normaltextrun"/>
        </w:rPr>
        <w:t xml:space="preserve">technischen Bereich </w:t>
      </w:r>
      <w:r w:rsidR="00652606">
        <w:rPr>
          <w:rStyle w:val="normaltextrun"/>
        </w:rPr>
        <w:t xml:space="preserve">von Unternehmen zu stärken und unsere </w:t>
      </w:r>
      <w:r w:rsidR="003B6C6C" w:rsidRPr="003B6C6C">
        <w:rPr>
          <w:rStyle w:val="normaltextrun"/>
        </w:rPr>
        <w:t>Operational Excellence</w:t>
      </w:r>
      <w:r w:rsidR="00652606" w:rsidRPr="00AC70B0">
        <w:rPr>
          <w:rStyle w:val="normaltextrun"/>
        </w:rPr>
        <w:t xml:space="preserve"> weiter zu steigern.</w:t>
      </w:r>
      <w:r w:rsidR="00787F0D" w:rsidRPr="00AC70B0">
        <w:rPr>
          <w:rStyle w:val="normaltextrun"/>
        </w:rPr>
        <w:t xml:space="preserve"> </w:t>
      </w:r>
      <w:r w:rsidR="00AC70B0" w:rsidRPr="00AC70B0">
        <w:rPr>
          <w:rStyle w:val="normaltextrun"/>
        </w:rPr>
        <w:t>Unser Ziel</w:t>
      </w:r>
      <w:r w:rsidR="00787F0D" w:rsidRPr="00AC70B0">
        <w:rPr>
          <w:rStyle w:val="normaltextrun"/>
        </w:rPr>
        <w:t xml:space="preserve"> ist</w:t>
      </w:r>
      <w:r w:rsidR="000B12AB">
        <w:rPr>
          <w:rStyle w:val="normaltextrun"/>
        </w:rPr>
        <w:t>,</w:t>
      </w:r>
      <w:r w:rsidR="00787F0D" w:rsidRPr="00AC70B0">
        <w:rPr>
          <w:rStyle w:val="normaltextrun"/>
        </w:rPr>
        <w:t xml:space="preserve"> zunehmend große Gewerbekunden davon zu überzeugen</w:t>
      </w:r>
      <w:r w:rsidR="000B12AB">
        <w:rPr>
          <w:rStyle w:val="normaltextrun"/>
        </w:rPr>
        <w:t>,</w:t>
      </w:r>
      <w:r w:rsidR="00787F0D" w:rsidRPr="00AC70B0">
        <w:rPr>
          <w:rStyle w:val="normaltextrun"/>
        </w:rPr>
        <w:t xml:space="preserve"> </w:t>
      </w:r>
      <w:r w:rsidR="00AC70B0">
        <w:rPr>
          <w:rStyle w:val="normaltextrun"/>
        </w:rPr>
        <w:t>die</w:t>
      </w:r>
      <w:r w:rsidR="00787F0D" w:rsidRPr="00AC70B0">
        <w:rPr>
          <w:rStyle w:val="normaltextrun"/>
        </w:rPr>
        <w:t xml:space="preserve"> technische Betriebsführung ihrer Anlagen in unsere Hände zu legen.“</w:t>
      </w:r>
    </w:p>
    <w:p w14:paraId="30B343D0" w14:textId="77777777" w:rsidR="00C96144" w:rsidRPr="00C96144" w:rsidRDefault="00C96144" w:rsidP="00BA4243">
      <w:pPr>
        <w:rPr>
          <w:rFonts w:ascii="Arial" w:hAnsi="Arial" w:cs="Arial"/>
          <w:lang w:val="de-AT"/>
        </w:rPr>
      </w:pPr>
      <w:bookmarkStart w:id="0" w:name="_Hlk208564886"/>
    </w:p>
    <w:bookmarkEnd w:id="0"/>
    <w:p w14:paraId="47F47646" w14:textId="1D6FE7A2" w:rsidR="00061269" w:rsidRPr="00574D3C" w:rsidRDefault="00061269" w:rsidP="004670E9">
      <w:pPr>
        <w:spacing w:after="0"/>
        <w:rPr>
          <w:b/>
          <w:bCs/>
        </w:rPr>
      </w:pPr>
      <w:r w:rsidRPr="00574D3C">
        <w:rPr>
          <w:b/>
          <w:bCs/>
        </w:rPr>
        <w:t>Ihr</w:t>
      </w:r>
      <w:r>
        <w:rPr>
          <w:b/>
          <w:bCs/>
        </w:rPr>
        <w:t>e</w:t>
      </w:r>
      <w:r w:rsidRPr="00574D3C">
        <w:rPr>
          <w:b/>
          <w:bCs/>
        </w:rPr>
        <w:t xml:space="preserve"> Ansprechpartner</w:t>
      </w:r>
      <w:r>
        <w:rPr>
          <w:b/>
          <w:bCs/>
        </w:rPr>
        <w:t>in</w:t>
      </w:r>
      <w:r w:rsidRPr="00574D3C">
        <w:rPr>
          <w:b/>
          <w:bCs/>
        </w:rPr>
        <w:t>:</w:t>
      </w:r>
    </w:p>
    <w:p w14:paraId="086A2816" w14:textId="77777777" w:rsidR="00061269" w:rsidRDefault="00061269" w:rsidP="00061269">
      <w:pPr>
        <w:pStyle w:val="KeinLeerraum"/>
        <w:rPr>
          <w:lang w:val="de-AT"/>
        </w:rPr>
      </w:pPr>
      <w:r w:rsidRPr="0039391A">
        <w:rPr>
          <w:lang w:val="de-AT"/>
        </w:rPr>
        <w:t>Dr. Martina Zowack, Zowack PR &amp; Communications</w:t>
      </w:r>
    </w:p>
    <w:p w14:paraId="6B90807F" w14:textId="77777777" w:rsidR="00061269" w:rsidRPr="0039391A" w:rsidRDefault="00061269" w:rsidP="00061269">
      <w:pPr>
        <w:pStyle w:val="KeinLeerraum"/>
        <w:rPr>
          <w:lang w:val="de-AT"/>
        </w:rPr>
      </w:pPr>
      <w:r>
        <w:t>Unternehmenskommunikation Dussmann Austria</w:t>
      </w:r>
    </w:p>
    <w:p w14:paraId="219E844C" w14:textId="77777777" w:rsidR="00061269" w:rsidRDefault="00061269" w:rsidP="00061269">
      <w:pPr>
        <w:pStyle w:val="KeinLeerraum"/>
      </w:pPr>
      <w:r>
        <w:t xml:space="preserve">Tel. </w:t>
      </w:r>
      <w:r w:rsidRPr="0039391A">
        <w:rPr>
          <w:lang w:val="de-AT"/>
        </w:rPr>
        <w:t>+43676-3047112</w:t>
      </w:r>
    </w:p>
    <w:p w14:paraId="59460A56" w14:textId="77777777" w:rsidR="00061269" w:rsidRDefault="00061269" w:rsidP="00281033">
      <w:pPr>
        <w:spacing w:after="0"/>
      </w:pPr>
      <w:hyperlink r:id="rId13" w:history="1">
        <w:r w:rsidRPr="0039391A">
          <w:rPr>
            <w:rStyle w:val="Hyperlink"/>
            <w:lang w:val="de-AT"/>
          </w:rPr>
          <w:t>martina.zowack@zowack.com</w:t>
        </w:r>
      </w:hyperlink>
    </w:p>
    <w:p w14:paraId="6F075DF4" w14:textId="77777777" w:rsidR="00061269" w:rsidRPr="00F171D9" w:rsidRDefault="00061269" w:rsidP="00281033">
      <w:pPr>
        <w:spacing w:after="0" w:line="240" w:lineRule="auto"/>
        <w:rPr>
          <w:b/>
          <w:bCs/>
        </w:rPr>
      </w:pPr>
      <w:r w:rsidRPr="00F171D9">
        <w:rPr>
          <w:b/>
          <w:bCs/>
        </w:rPr>
        <w:t xml:space="preserve">Mehr </w:t>
      </w:r>
      <w:r>
        <w:rPr>
          <w:b/>
          <w:bCs/>
        </w:rPr>
        <w:t>News</w:t>
      </w:r>
      <w:r w:rsidRPr="00F171D9">
        <w:rPr>
          <w:b/>
          <w:bCs/>
        </w:rPr>
        <w:t xml:space="preserve"> zu Dussmann Austria:</w:t>
      </w:r>
    </w:p>
    <w:p w14:paraId="08AC5C3F" w14:textId="77777777" w:rsidR="00061269" w:rsidRDefault="00061269" w:rsidP="00061269">
      <w:pPr>
        <w:pStyle w:val="KeinLeerraum"/>
      </w:pPr>
      <w:hyperlink r:id="rId14" w:history="1">
        <w:r w:rsidRPr="0039391A">
          <w:rPr>
            <w:rStyle w:val="Hyperlink"/>
            <w:lang w:val="de-AT"/>
          </w:rPr>
          <w:t>www.dussmann.at/news-stories</w:t>
        </w:r>
      </w:hyperlink>
    </w:p>
    <w:p w14:paraId="166D61CD" w14:textId="77777777" w:rsidR="00AC70B0" w:rsidRDefault="00AC70B0" w:rsidP="00061269">
      <w:pPr>
        <w:pStyle w:val="KeinLeerraum"/>
      </w:pPr>
    </w:p>
    <w:p w14:paraId="42C0CC92" w14:textId="77777777" w:rsidR="00061269" w:rsidRPr="00281033" w:rsidRDefault="00061269" w:rsidP="00281033">
      <w:pPr>
        <w:spacing w:after="0" w:line="240" w:lineRule="auto"/>
        <w:rPr>
          <w:sz w:val="16"/>
          <w:szCs w:val="16"/>
        </w:rPr>
      </w:pPr>
    </w:p>
    <w:p w14:paraId="27538292" w14:textId="77777777" w:rsidR="00061269" w:rsidRDefault="00061269" w:rsidP="008305CD">
      <w:pPr>
        <w:pStyle w:val="Boilerplate"/>
        <w:rPr>
          <w:rStyle w:val="Fett"/>
        </w:rPr>
      </w:pPr>
      <w:r>
        <w:rPr>
          <w:rStyle w:val="Fett"/>
        </w:rPr>
        <w:t xml:space="preserve">Über Dussmann: </w:t>
      </w:r>
    </w:p>
    <w:p w14:paraId="52344AE1" w14:textId="77777777" w:rsidR="002E65C5" w:rsidRDefault="00061269" w:rsidP="008305CD">
      <w:pPr>
        <w:pStyle w:val="Boilerplate"/>
        <w:rPr>
          <w:rStyle w:val="SchwacheHervorhebung"/>
        </w:rPr>
      </w:pPr>
      <w:r w:rsidRPr="0039391A">
        <w:rPr>
          <w:rStyle w:val="SchwacheHervorhebung"/>
        </w:rPr>
        <w:t xml:space="preserve">Die Dussmann Austria GmbH ist ein Unternehmen der Dussmann Group, die 1963 gegründet wurde. Sie bietet mit 70.000 Mitarbeitenden in 21 Ländern Dienstleistungen rund um den Menschen an. Der größte Geschäftsbereich Dussmann ist Lösungspartner aus Leidenschaft in den Bereichen Facility Management, Food Services sowie Technical Solutions. Dussmann Facility Management bündelt alle Dienstleistungen des integrierten Facility Managements mit hoher Eigenleistungstiefe: Gebäudereinigung, Sicherheitsdienst, Gebäudetechnik und Elektro- und Kommunikationstechnik. </w:t>
      </w:r>
      <w:r w:rsidRPr="0039391A">
        <w:rPr>
          <w:rStyle w:val="SchwacheHervorhebung"/>
        </w:rPr>
        <w:lastRenderedPageBreak/>
        <w:t>Dussmann Food Services bietet vielfältige und nachhaltige Verpflegungskonzepte im Bereich Betriebsverpflegung für Kinder, Mitarbeitende, Patientinnen und Patienten und Gäste in Senioreneinrichtungen. Dussmann Technical Solutions umfasst die Business Units im Anlagenbau und im technischen Service. Sie bieten Lösungen für den gesamten Lebenszyklus von Anlagen und Gebäuden, von der Planung über die Errichtung und die Inbetriebnahme bis zur Wartung und Reparatur in den Bereichen Elektrotechnik, Automatisierungstechnik, Kälte- und Klimatechnik sowie Aufzugstechnik. In Österreich werden im Kompetenz-Bereich Healthcare besonders sensible Bereiche wie OP-Säle, Intensiv-Stationen und Reinraumreinigung angeboten. Die Dussmann Group erzielte 2024 einen Konzernumsatz von 3,3 Mrd. Euro. Dussmann Austria erwirtschaftete 2024 mit 4.600 Mitarbeitenden einen Bruttoumsatz von 208 Mio. Euro. Die Geschäftsführung besteht aus CEO Mag. Peter Edelmayer und CFO Mag. Michael Wirth.</w:t>
      </w:r>
    </w:p>
    <w:p w14:paraId="404F5ADC" w14:textId="77777777" w:rsidR="00CB5FEA" w:rsidRDefault="00CB5FEA" w:rsidP="008305CD">
      <w:pPr>
        <w:pStyle w:val="Boilerplate"/>
        <w:rPr>
          <w:rStyle w:val="SchwacheHervorhebung"/>
        </w:rPr>
      </w:pPr>
    </w:p>
    <w:p w14:paraId="004170C7" w14:textId="77777777" w:rsidR="00CB5FEA" w:rsidRDefault="00CB5FEA" w:rsidP="008305CD">
      <w:pPr>
        <w:pStyle w:val="Boilerplate"/>
        <w:rPr>
          <w:rStyle w:val="SchwacheHervorhebung"/>
        </w:rPr>
      </w:pPr>
    </w:p>
    <w:sectPr w:rsidR="00CB5FEA" w:rsidSect="008305CD">
      <w:headerReference w:type="default" r:id="rId15"/>
      <w:footerReference w:type="even" r:id="rId16"/>
      <w:footerReference w:type="default" r:id="rId17"/>
      <w:headerReference w:type="first" r:id="rId18"/>
      <w:footerReference w:type="first" r:id="rId19"/>
      <w:pgSz w:w="11906" w:h="16838" w:code="9"/>
      <w:pgMar w:top="2948" w:right="2552"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2830" w14:textId="77777777" w:rsidR="005053E8" w:rsidRDefault="005053E8" w:rsidP="00FC2026">
      <w:pPr>
        <w:spacing w:after="0" w:line="240" w:lineRule="auto"/>
      </w:pPr>
      <w:r>
        <w:separator/>
      </w:r>
    </w:p>
  </w:endnote>
  <w:endnote w:type="continuationSeparator" w:id="0">
    <w:p w14:paraId="7E25CCD4" w14:textId="77777777" w:rsidR="005053E8" w:rsidRDefault="005053E8" w:rsidP="00FC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ssmann">
    <w:altName w:val="Calibri"/>
    <w:panose1 w:val="020B0006020203060204"/>
    <w:charset w:val="00"/>
    <w:family w:val="swiss"/>
    <w:pitch w:val="variable"/>
    <w:sig w:usb0="20000207" w:usb1="00000001"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 Blac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3198" w14:textId="63138E9A" w:rsidR="003951DF" w:rsidRDefault="003951DF">
    <w:pPr>
      <w:pStyle w:val="Fuzeile"/>
    </w:pPr>
    <w:r>
      <w:rPr>
        <w:noProof/>
      </w:rPr>
      <mc:AlternateContent>
        <mc:Choice Requires="wps">
          <w:drawing>
            <wp:anchor distT="0" distB="0" distL="0" distR="0" simplePos="0" relativeHeight="251658243" behindDoc="0" locked="0" layoutInCell="1" allowOverlap="1" wp14:anchorId="005291E0" wp14:editId="2071DE98">
              <wp:simplePos x="635" y="635"/>
              <wp:positionH relativeFrom="page">
                <wp:align>center</wp:align>
              </wp:positionH>
              <wp:positionV relativeFrom="page">
                <wp:align>bottom</wp:align>
              </wp:positionV>
              <wp:extent cx="278130" cy="378460"/>
              <wp:effectExtent l="0" t="0" r="7620" b="0"/>
              <wp:wrapNone/>
              <wp:docPr id="1314943934" name="Textfeld 2"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291E0" id="_x0000_t202" coordsize="21600,21600" o:spt="202" path="m,l,21600r21600,l21600,xe">
              <v:stroke joinstyle="miter"/>
              <v:path gradientshapeok="t" o:connecttype="rect"/>
            </v:shapetype>
            <v:shape id="Textfeld 2" o:spid="_x0000_s1026" type="#_x0000_t202" alt="Intern " style="position:absolute;left:0;text-align:left;margin-left:0;margin-top:0;width:21.9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" filled="f" stroked="f">
              <v:textbox style="mso-fit-shape-to-text:t" inset="0,0,0,15pt">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73B" w14:textId="69E6C224" w:rsidR="000012CD" w:rsidRDefault="003951DF" w:rsidP="008305CD">
    <w:pPr>
      <w:pStyle w:val="Boilerplate"/>
    </w:pPr>
    <w:r>
      <w:rPr>
        <w:noProof/>
      </w:rPr>
      <mc:AlternateContent>
        <mc:Choice Requires="wps">
          <w:drawing>
            <wp:anchor distT="0" distB="0" distL="0" distR="0" simplePos="0" relativeHeight="251658244" behindDoc="0" locked="0" layoutInCell="1" allowOverlap="1" wp14:anchorId="54B2CECC" wp14:editId="41DE0A38">
              <wp:simplePos x="901065" y="10022205"/>
              <wp:positionH relativeFrom="page">
                <wp:align>center</wp:align>
              </wp:positionH>
              <wp:positionV relativeFrom="page">
                <wp:align>bottom</wp:align>
              </wp:positionV>
              <wp:extent cx="278130" cy="378460"/>
              <wp:effectExtent l="0" t="0" r="7620" b="0"/>
              <wp:wrapNone/>
              <wp:docPr id="668229170" name="Textfeld 3"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EDEEB66" w14:textId="58F97B4C"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2CECC" id="_x0000_t202" coordsize="21600,21600" o:spt="202" path="m,l,21600r21600,l21600,xe">
              <v:stroke joinstyle="miter"/>
              <v:path gradientshapeok="t" o:connecttype="rect"/>
            </v:shapetype>
            <v:shape id="Textfeld 3" o:spid="_x0000_s1027" type="#_x0000_t202" alt="Intern " style="position:absolute;left:0;text-align:left;margin-left:0;margin-top:0;width:21.9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" filled="f" stroked="f">
              <v:textbox style="mso-fit-shape-to-text:t" inset="0,0,0,15pt">
                <w:txbxContent>
                  <w:p w14:paraId="4EDEEB66" w14:textId="58F97B4C"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sdt>
      <w:sdtPr>
        <w:id w:val="1813901256"/>
        <w:docPartObj>
          <w:docPartGallery w:val="Page Numbers (Bottom of Page)"/>
          <w:docPartUnique/>
        </w:docPartObj>
      </w:sdtPr>
      <w:sdtEndPr>
        <w:rPr>
          <w:szCs w:val="18"/>
        </w:rPr>
      </w:sdtEndPr>
      <w:sdtContent>
        <w:r w:rsidR="000012CD">
          <w:fldChar w:fldCharType="begin"/>
        </w:r>
        <w:r w:rsidR="000012CD">
          <w:instrText>PAGE   \* MERGEFORMAT</w:instrText>
        </w:r>
        <w:r w:rsidR="000012CD">
          <w:fldChar w:fldCharType="separate"/>
        </w:r>
        <w:r w:rsidR="000012CD">
          <w:t>2</w:t>
        </w:r>
        <w:r w:rsidR="000012C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B85A" w14:textId="467EB035" w:rsidR="000012CD" w:rsidRPr="002A4482" w:rsidRDefault="003951DF" w:rsidP="002A4482">
    <w:pPr>
      <w:pStyle w:val="Fuzeile"/>
      <w:jc w:val="left"/>
      <w:rPr>
        <w:b/>
        <w:bCs/>
        <w:color w:val="E6003C"/>
        <w:sz w:val="18"/>
        <w:szCs w:val="18"/>
        <w:lang w:val="en-US"/>
      </w:rPr>
    </w:pPr>
    <w:r>
      <w:rPr>
        <w:b/>
        <w:bCs/>
        <w:noProof/>
        <w:color w:val="E6003C"/>
        <w:sz w:val="18"/>
        <w:szCs w:val="18"/>
        <w:lang w:val="en-US"/>
      </w:rPr>
      <mc:AlternateContent>
        <mc:Choice Requires="wps">
          <w:drawing>
            <wp:anchor distT="0" distB="0" distL="0" distR="0" simplePos="0" relativeHeight="251658242" behindDoc="0" locked="0" layoutInCell="1" allowOverlap="1" wp14:anchorId="053AC01E" wp14:editId="48A5D255">
              <wp:simplePos x="899809" y="10102174"/>
              <wp:positionH relativeFrom="page">
                <wp:align>center</wp:align>
              </wp:positionH>
              <wp:positionV relativeFrom="page">
                <wp:align>bottom</wp:align>
              </wp:positionV>
              <wp:extent cx="278130" cy="378460"/>
              <wp:effectExtent l="0" t="0" r="7620" b="0"/>
              <wp:wrapNone/>
              <wp:docPr id="1481943234" name="Textfeld 1"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043EA0A9" w14:textId="71A61303"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AC01E" id="_x0000_t202" coordsize="21600,21600" o:spt="202" path="m,l,21600r21600,l21600,xe">
              <v:stroke joinstyle="miter"/>
              <v:path gradientshapeok="t" o:connecttype="rect"/>
            </v:shapetype>
            <v:shape id="Textfeld 1" o:spid="_x0000_s1028" type="#_x0000_t202" alt="Intern " style="position:absolute;margin-left:0;margin-top:0;width:21.9pt;height:29.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" filled="f" stroked="f">
              <v:textbox style="mso-fit-shape-to-text:t" inset="0,0,0,15pt">
                <w:txbxContent>
                  <w:p w14:paraId="043EA0A9" w14:textId="71A61303"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r w:rsidR="00C974C8" w:rsidRPr="002A4482">
      <w:rPr>
        <w:b/>
        <w:bCs/>
        <w:color w:val="E6003C"/>
        <w:sz w:val="18"/>
        <w:szCs w:val="18"/>
        <w:lang w:val="en-US"/>
      </w:rPr>
      <w:t>We care for 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E6FE" w14:textId="77777777" w:rsidR="005053E8" w:rsidRDefault="005053E8" w:rsidP="00FC2026">
      <w:pPr>
        <w:spacing w:after="0" w:line="240" w:lineRule="auto"/>
      </w:pPr>
      <w:r>
        <w:separator/>
      </w:r>
    </w:p>
  </w:footnote>
  <w:footnote w:type="continuationSeparator" w:id="0">
    <w:p w14:paraId="5D7024AA" w14:textId="77777777" w:rsidR="005053E8" w:rsidRDefault="005053E8" w:rsidP="00FC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9F05" w14:textId="4EABE376" w:rsidR="003951DF" w:rsidRDefault="003951DF">
    <w:pPr>
      <w:pStyle w:val="Kopfzeile"/>
    </w:pPr>
    <w:r>
      <w:rPr>
        <w:noProof/>
      </w:rPr>
      <w:drawing>
        <wp:anchor distT="0" distB="0" distL="114300" distR="114300" simplePos="0" relativeHeight="251658240" behindDoc="1" locked="0" layoutInCell="1" allowOverlap="1" wp14:anchorId="33420746" wp14:editId="14DAF33C">
          <wp:simplePos x="0" y="0"/>
          <wp:positionH relativeFrom="page">
            <wp:posOffset>900430</wp:posOffset>
          </wp:positionH>
          <wp:positionV relativeFrom="page">
            <wp:posOffset>612140</wp:posOffset>
          </wp:positionV>
          <wp:extent cx="1540800" cy="599799"/>
          <wp:effectExtent l="0" t="0" r="2540" b="0"/>
          <wp:wrapNone/>
          <wp:docPr id="19752261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9DEF" w14:textId="110FF191" w:rsidR="005C7787" w:rsidRDefault="003951DF">
    <w:pPr>
      <w:pStyle w:val="Kopfzeile"/>
    </w:pPr>
    <w:r>
      <w:rPr>
        <w:noProof/>
      </w:rPr>
      <w:drawing>
        <wp:anchor distT="0" distB="0" distL="114300" distR="114300" simplePos="0" relativeHeight="251658241" behindDoc="1" locked="0" layoutInCell="1" allowOverlap="1" wp14:anchorId="2BB312C1" wp14:editId="0E0ECDA4">
          <wp:simplePos x="0" y="0"/>
          <wp:positionH relativeFrom="page">
            <wp:posOffset>900430</wp:posOffset>
          </wp:positionH>
          <wp:positionV relativeFrom="page">
            <wp:posOffset>612140</wp:posOffset>
          </wp:positionV>
          <wp:extent cx="1540800" cy="599799"/>
          <wp:effectExtent l="0" t="0" r="2540" b="0"/>
          <wp:wrapNone/>
          <wp:docPr id="1712340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p w14:paraId="2E8074DC" w14:textId="77777777" w:rsidR="003951DF" w:rsidRDefault="003951DF">
    <w:pPr>
      <w:pStyle w:val="Kopfzeile"/>
    </w:pPr>
  </w:p>
  <w:p w14:paraId="4B33F8E8" w14:textId="4534AAD5" w:rsidR="005C7787" w:rsidRDefault="005C7787">
    <w:pPr>
      <w:pStyle w:val="Kopfzeile"/>
    </w:pPr>
  </w:p>
  <w:p w14:paraId="7FB4898D" w14:textId="7FDC65A7" w:rsidR="005C7787" w:rsidRDefault="005C7787">
    <w:pPr>
      <w:pStyle w:val="Kopfzeile"/>
    </w:pPr>
  </w:p>
  <w:p w14:paraId="49A19420" w14:textId="5E5F0F57" w:rsidR="005C7787" w:rsidRDefault="005C7787">
    <w:pPr>
      <w:pStyle w:val="Kopfzeile"/>
    </w:pPr>
  </w:p>
  <w:p w14:paraId="2229BD9F" w14:textId="77777777" w:rsidR="00D54B2D" w:rsidRDefault="00D54B2D">
    <w:pPr>
      <w:pStyle w:val="Kopfzeile"/>
    </w:pPr>
  </w:p>
  <w:p w14:paraId="425C5AAB" w14:textId="6D031FDF" w:rsidR="00FC2026" w:rsidRDefault="005C7787">
    <w:pPr>
      <w:pStyle w:val="Kopfzeile"/>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4CD0"/>
    <w:multiLevelType w:val="multilevel"/>
    <w:tmpl w:val="18C4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B14E4"/>
    <w:multiLevelType w:val="multilevel"/>
    <w:tmpl w:val="3378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20057"/>
    <w:multiLevelType w:val="hybridMultilevel"/>
    <w:tmpl w:val="4D40E036"/>
    <w:lvl w:ilvl="0" w:tplc="9F10B8EC">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DFF052E"/>
    <w:multiLevelType w:val="multilevel"/>
    <w:tmpl w:val="E858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90B59"/>
    <w:multiLevelType w:val="hybridMultilevel"/>
    <w:tmpl w:val="047C6AC0"/>
    <w:lvl w:ilvl="0" w:tplc="C1767036">
      <w:start w:val="1"/>
      <w:numFmt w:val="bullet"/>
      <w:lvlText w:val=""/>
      <w:lvlJc w:val="left"/>
      <w:pPr>
        <w:tabs>
          <w:tab w:val="num" w:pos="720"/>
        </w:tabs>
        <w:ind w:left="720" w:hanging="360"/>
      </w:pPr>
      <w:rPr>
        <w:rFonts w:ascii="Wingdings" w:hAnsi="Wingdings" w:hint="default"/>
      </w:rPr>
    </w:lvl>
    <w:lvl w:ilvl="1" w:tplc="34224EC0" w:tentative="1">
      <w:start w:val="1"/>
      <w:numFmt w:val="bullet"/>
      <w:lvlText w:val=""/>
      <w:lvlJc w:val="left"/>
      <w:pPr>
        <w:tabs>
          <w:tab w:val="num" w:pos="1440"/>
        </w:tabs>
        <w:ind w:left="1440" w:hanging="360"/>
      </w:pPr>
      <w:rPr>
        <w:rFonts w:ascii="Wingdings" w:hAnsi="Wingdings" w:hint="default"/>
      </w:rPr>
    </w:lvl>
    <w:lvl w:ilvl="2" w:tplc="7B922F30" w:tentative="1">
      <w:start w:val="1"/>
      <w:numFmt w:val="bullet"/>
      <w:lvlText w:val=""/>
      <w:lvlJc w:val="left"/>
      <w:pPr>
        <w:tabs>
          <w:tab w:val="num" w:pos="2160"/>
        </w:tabs>
        <w:ind w:left="2160" w:hanging="360"/>
      </w:pPr>
      <w:rPr>
        <w:rFonts w:ascii="Wingdings" w:hAnsi="Wingdings" w:hint="default"/>
      </w:rPr>
    </w:lvl>
    <w:lvl w:ilvl="3" w:tplc="924C0AEC" w:tentative="1">
      <w:start w:val="1"/>
      <w:numFmt w:val="bullet"/>
      <w:lvlText w:val=""/>
      <w:lvlJc w:val="left"/>
      <w:pPr>
        <w:tabs>
          <w:tab w:val="num" w:pos="2880"/>
        </w:tabs>
        <w:ind w:left="2880" w:hanging="360"/>
      </w:pPr>
      <w:rPr>
        <w:rFonts w:ascii="Wingdings" w:hAnsi="Wingdings" w:hint="default"/>
      </w:rPr>
    </w:lvl>
    <w:lvl w:ilvl="4" w:tplc="42704212" w:tentative="1">
      <w:start w:val="1"/>
      <w:numFmt w:val="bullet"/>
      <w:lvlText w:val=""/>
      <w:lvlJc w:val="left"/>
      <w:pPr>
        <w:tabs>
          <w:tab w:val="num" w:pos="3600"/>
        </w:tabs>
        <w:ind w:left="3600" w:hanging="360"/>
      </w:pPr>
      <w:rPr>
        <w:rFonts w:ascii="Wingdings" w:hAnsi="Wingdings" w:hint="default"/>
      </w:rPr>
    </w:lvl>
    <w:lvl w:ilvl="5" w:tplc="FA542466" w:tentative="1">
      <w:start w:val="1"/>
      <w:numFmt w:val="bullet"/>
      <w:lvlText w:val=""/>
      <w:lvlJc w:val="left"/>
      <w:pPr>
        <w:tabs>
          <w:tab w:val="num" w:pos="4320"/>
        </w:tabs>
        <w:ind w:left="4320" w:hanging="360"/>
      </w:pPr>
      <w:rPr>
        <w:rFonts w:ascii="Wingdings" w:hAnsi="Wingdings" w:hint="default"/>
      </w:rPr>
    </w:lvl>
    <w:lvl w:ilvl="6" w:tplc="BA52618A" w:tentative="1">
      <w:start w:val="1"/>
      <w:numFmt w:val="bullet"/>
      <w:lvlText w:val=""/>
      <w:lvlJc w:val="left"/>
      <w:pPr>
        <w:tabs>
          <w:tab w:val="num" w:pos="5040"/>
        </w:tabs>
        <w:ind w:left="5040" w:hanging="360"/>
      </w:pPr>
      <w:rPr>
        <w:rFonts w:ascii="Wingdings" w:hAnsi="Wingdings" w:hint="default"/>
      </w:rPr>
    </w:lvl>
    <w:lvl w:ilvl="7" w:tplc="79F42C7E" w:tentative="1">
      <w:start w:val="1"/>
      <w:numFmt w:val="bullet"/>
      <w:lvlText w:val=""/>
      <w:lvlJc w:val="left"/>
      <w:pPr>
        <w:tabs>
          <w:tab w:val="num" w:pos="5760"/>
        </w:tabs>
        <w:ind w:left="5760" w:hanging="360"/>
      </w:pPr>
      <w:rPr>
        <w:rFonts w:ascii="Wingdings" w:hAnsi="Wingdings" w:hint="default"/>
      </w:rPr>
    </w:lvl>
    <w:lvl w:ilvl="8" w:tplc="6DE8EB7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D0238"/>
    <w:multiLevelType w:val="hybridMultilevel"/>
    <w:tmpl w:val="75A80B98"/>
    <w:lvl w:ilvl="0" w:tplc="1BC476F2">
      <w:start w:val="1"/>
      <w:numFmt w:val="bullet"/>
      <w:lvlText w:val=""/>
      <w:lvlJc w:val="left"/>
      <w:pPr>
        <w:tabs>
          <w:tab w:val="num" w:pos="720"/>
        </w:tabs>
        <w:ind w:left="720" w:hanging="360"/>
      </w:pPr>
      <w:rPr>
        <w:rFonts w:ascii="Wingdings" w:hAnsi="Wingdings" w:hint="default"/>
      </w:rPr>
    </w:lvl>
    <w:lvl w:ilvl="1" w:tplc="8328F540" w:tentative="1">
      <w:start w:val="1"/>
      <w:numFmt w:val="bullet"/>
      <w:lvlText w:val=""/>
      <w:lvlJc w:val="left"/>
      <w:pPr>
        <w:tabs>
          <w:tab w:val="num" w:pos="1440"/>
        </w:tabs>
        <w:ind w:left="1440" w:hanging="360"/>
      </w:pPr>
      <w:rPr>
        <w:rFonts w:ascii="Wingdings" w:hAnsi="Wingdings" w:hint="default"/>
      </w:rPr>
    </w:lvl>
    <w:lvl w:ilvl="2" w:tplc="19924C42" w:tentative="1">
      <w:start w:val="1"/>
      <w:numFmt w:val="bullet"/>
      <w:lvlText w:val=""/>
      <w:lvlJc w:val="left"/>
      <w:pPr>
        <w:tabs>
          <w:tab w:val="num" w:pos="2160"/>
        </w:tabs>
        <w:ind w:left="2160" w:hanging="360"/>
      </w:pPr>
      <w:rPr>
        <w:rFonts w:ascii="Wingdings" w:hAnsi="Wingdings" w:hint="default"/>
      </w:rPr>
    </w:lvl>
    <w:lvl w:ilvl="3" w:tplc="03623A9E" w:tentative="1">
      <w:start w:val="1"/>
      <w:numFmt w:val="bullet"/>
      <w:lvlText w:val=""/>
      <w:lvlJc w:val="left"/>
      <w:pPr>
        <w:tabs>
          <w:tab w:val="num" w:pos="2880"/>
        </w:tabs>
        <w:ind w:left="2880" w:hanging="360"/>
      </w:pPr>
      <w:rPr>
        <w:rFonts w:ascii="Wingdings" w:hAnsi="Wingdings" w:hint="default"/>
      </w:rPr>
    </w:lvl>
    <w:lvl w:ilvl="4" w:tplc="252C5460" w:tentative="1">
      <w:start w:val="1"/>
      <w:numFmt w:val="bullet"/>
      <w:lvlText w:val=""/>
      <w:lvlJc w:val="left"/>
      <w:pPr>
        <w:tabs>
          <w:tab w:val="num" w:pos="3600"/>
        </w:tabs>
        <w:ind w:left="3600" w:hanging="360"/>
      </w:pPr>
      <w:rPr>
        <w:rFonts w:ascii="Wingdings" w:hAnsi="Wingdings" w:hint="default"/>
      </w:rPr>
    </w:lvl>
    <w:lvl w:ilvl="5" w:tplc="6F78D4D8" w:tentative="1">
      <w:start w:val="1"/>
      <w:numFmt w:val="bullet"/>
      <w:lvlText w:val=""/>
      <w:lvlJc w:val="left"/>
      <w:pPr>
        <w:tabs>
          <w:tab w:val="num" w:pos="4320"/>
        </w:tabs>
        <w:ind w:left="4320" w:hanging="360"/>
      </w:pPr>
      <w:rPr>
        <w:rFonts w:ascii="Wingdings" w:hAnsi="Wingdings" w:hint="default"/>
      </w:rPr>
    </w:lvl>
    <w:lvl w:ilvl="6" w:tplc="20C2308E" w:tentative="1">
      <w:start w:val="1"/>
      <w:numFmt w:val="bullet"/>
      <w:lvlText w:val=""/>
      <w:lvlJc w:val="left"/>
      <w:pPr>
        <w:tabs>
          <w:tab w:val="num" w:pos="5040"/>
        </w:tabs>
        <w:ind w:left="5040" w:hanging="360"/>
      </w:pPr>
      <w:rPr>
        <w:rFonts w:ascii="Wingdings" w:hAnsi="Wingdings" w:hint="default"/>
      </w:rPr>
    </w:lvl>
    <w:lvl w:ilvl="7" w:tplc="360E14B2" w:tentative="1">
      <w:start w:val="1"/>
      <w:numFmt w:val="bullet"/>
      <w:lvlText w:val=""/>
      <w:lvlJc w:val="left"/>
      <w:pPr>
        <w:tabs>
          <w:tab w:val="num" w:pos="5760"/>
        </w:tabs>
        <w:ind w:left="5760" w:hanging="360"/>
      </w:pPr>
      <w:rPr>
        <w:rFonts w:ascii="Wingdings" w:hAnsi="Wingdings" w:hint="default"/>
      </w:rPr>
    </w:lvl>
    <w:lvl w:ilvl="8" w:tplc="79926D5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66C97"/>
    <w:multiLevelType w:val="hybridMultilevel"/>
    <w:tmpl w:val="5AEEBB2A"/>
    <w:lvl w:ilvl="0" w:tplc="B970A4A6">
      <w:start w:val="1"/>
      <w:numFmt w:val="bullet"/>
      <w:lvlText w:val=""/>
      <w:lvlJc w:val="left"/>
      <w:pPr>
        <w:tabs>
          <w:tab w:val="num" w:pos="720"/>
        </w:tabs>
        <w:ind w:left="720" w:hanging="360"/>
      </w:pPr>
      <w:rPr>
        <w:rFonts w:ascii="Wingdings" w:hAnsi="Wingdings" w:hint="default"/>
      </w:rPr>
    </w:lvl>
    <w:lvl w:ilvl="1" w:tplc="09709040" w:tentative="1">
      <w:start w:val="1"/>
      <w:numFmt w:val="bullet"/>
      <w:lvlText w:val=""/>
      <w:lvlJc w:val="left"/>
      <w:pPr>
        <w:tabs>
          <w:tab w:val="num" w:pos="1440"/>
        </w:tabs>
        <w:ind w:left="1440" w:hanging="360"/>
      </w:pPr>
      <w:rPr>
        <w:rFonts w:ascii="Wingdings" w:hAnsi="Wingdings" w:hint="default"/>
      </w:rPr>
    </w:lvl>
    <w:lvl w:ilvl="2" w:tplc="57B662B0" w:tentative="1">
      <w:start w:val="1"/>
      <w:numFmt w:val="bullet"/>
      <w:lvlText w:val=""/>
      <w:lvlJc w:val="left"/>
      <w:pPr>
        <w:tabs>
          <w:tab w:val="num" w:pos="2160"/>
        </w:tabs>
        <w:ind w:left="2160" w:hanging="360"/>
      </w:pPr>
      <w:rPr>
        <w:rFonts w:ascii="Wingdings" w:hAnsi="Wingdings" w:hint="default"/>
      </w:rPr>
    </w:lvl>
    <w:lvl w:ilvl="3" w:tplc="97FE6726" w:tentative="1">
      <w:start w:val="1"/>
      <w:numFmt w:val="bullet"/>
      <w:lvlText w:val=""/>
      <w:lvlJc w:val="left"/>
      <w:pPr>
        <w:tabs>
          <w:tab w:val="num" w:pos="2880"/>
        </w:tabs>
        <w:ind w:left="2880" w:hanging="360"/>
      </w:pPr>
      <w:rPr>
        <w:rFonts w:ascii="Wingdings" w:hAnsi="Wingdings" w:hint="default"/>
      </w:rPr>
    </w:lvl>
    <w:lvl w:ilvl="4" w:tplc="B8841FEC" w:tentative="1">
      <w:start w:val="1"/>
      <w:numFmt w:val="bullet"/>
      <w:lvlText w:val=""/>
      <w:lvlJc w:val="left"/>
      <w:pPr>
        <w:tabs>
          <w:tab w:val="num" w:pos="3600"/>
        </w:tabs>
        <w:ind w:left="3600" w:hanging="360"/>
      </w:pPr>
      <w:rPr>
        <w:rFonts w:ascii="Wingdings" w:hAnsi="Wingdings" w:hint="default"/>
      </w:rPr>
    </w:lvl>
    <w:lvl w:ilvl="5" w:tplc="12C2E426" w:tentative="1">
      <w:start w:val="1"/>
      <w:numFmt w:val="bullet"/>
      <w:lvlText w:val=""/>
      <w:lvlJc w:val="left"/>
      <w:pPr>
        <w:tabs>
          <w:tab w:val="num" w:pos="4320"/>
        </w:tabs>
        <w:ind w:left="4320" w:hanging="360"/>
      </w:pPr>
      <w:rPr>
        <w:rFonts w:ascii="Wingdings" w:hAnsi="Wingdings" w:hint="default"/>
      </w:rPr>
    </w:lvl>
    <w:lvl w:ilvl="6" w:tplc="3EF82B52" w:tentative="1">
      <w:start w:val="1"/>
      <w:numFmt w:val="bullet"/>
      <w:lvlText w:val=""/>
      <w:lvlJc w:val="left"/>
      <w:pPr>
        <w:tabs>
          <w:tab w:val="num" w:pos="5040"/>
        </w:tabs>
        <w:ind w:left="5040" w:hanging="360"/>
      </w:pPr>
      <w:rPr>
        <w:rFonts w:ascii="Wingdings" w:hAnsi="Wingdings" w:hint="default"/>
      </w:rPr>
    </w:lvl>
    <w:lvl w:ilvl="7" w:tplc="3C80710E" w:tentative="1">
      <w:start w:val="1"/>
      <w:numFmt w:val="bullet"/>
      <w:lvlText w:val=""/>
      <w:lvlJc w:val="left"/>
      <w:pPr>
        <w:tabs>
          <w:tab w:val="num" w:pos="5760"/>
        </w:tabs>
        <w:ind w:left="5760" w:hanging="360"/>
      </w:pPr>
      <w:rPr>
        <w:rFonts w:ascii="Wingdings" w:hAnsi="Wingdings" w:hint="default"/>
      </w:rPr>
    </w:lvl>
    <w:lvl w:ilvl="8" w:tplc="96EC64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315847"/>
    <w:multiLevelType w:val="multilevel"/>
    <w:tmpl w:val="D18C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351B7"/>
    <w:multiLevelType w:val="hybridMultilevel"/>
    <w:tmpl w:val="1B7603AA"/>
    <w:lvl w:ilvl="0" w:tplc="CAA24A54">
      <w:start w:val="1"/>
      <w:numFmt w:val="bullet"/>
      <w:lvlText w:val=""/>
      <w:lvlJc w:val="left"/>
      <w:pPr>
        <w:tabs>
          <w:tab w:val="num" w:pos="720"/>
        </w:tabs>
        <w:ind w:left="720" w:hanging="360"/>
      </w:pPr>
      <w:rPr>
        <w:rFonts w:ascii="Wingdings" w:hAnsi="Wingdings" w:hint="default"/>
      </w:rPr>
    </w:lvl>
    <w:lvl w:ilvl="1" w:tplc="F4EEFACC" w:tentative="1">
      <w:start w:val="1"/>
      <w:numFmt w:val="bullet"/>
      <w:lvlText w:val=""/>
      <w:lvlJc w:val="left"/>
      <w:pPr>
        <w:tabs>
          <w:tab w:val="num" w:pos="1440"/>
        </w:tabs>
        <w:ind w:left="1440" w:hanging="360"/>
      </w:pPr>
      <w:rPr>
        <w:rFonts w:ascii="Wingdings" w:hAnsi="Wingdings" w:hint="default"/>
      </w:rPr>
    </w:lvl>
    <w:lvl w:ilvl="2" w:tplc="2018A958" w:tentative="1">
      <w:start w:val="1"/>
      <w:numFmt w:val="bullet"/>
      <w:lvlText w:val=""/>
      <w:lvlJc w:val="left"/>
      <w:pPr>
        <w:tabs>
          <w:tab w:val="num" w:pos="2160"/>
        </w:tabs>
        <w:ind w:left="2160" w:hanging="360"/>
      </w:pPr>
      <w:rPr>
        <w:rFonts w:ascii="Wingdings" w:hAnsi="Wingdings" w:hint="default"/>
      </w:rPr>
    </w:lvl>
    <w:lvl w:ilvl="3" w:tplc="379CCA8E" w:tentative="1">
      <w:start w:val="1"/>
      <w:numFmt w:val="bullet"/>
      <w:lvlText w:val=""/>
      <w:lvlJc w:val="left"/>
      <w:pPr>
        <w:tabs>
          <w:tab w:val="num" w:pos="2880"/>
        </w:tabs>
        <w:ind w:left="2880" w:hanging="360"/>
      </w:pPr>
      <w:rPr>
        <w:rFonts w:ascii="Wingdings" w:hAnsi="Wingdings" w:hint="default"/>
      </w:rPr>
    </w:lvl>
    <w:lvl w:ilvl="4" w:tplc="62AE26FC" w:tentative="1">
      <w:start w:val="1"/>
      <w:numFmt w:val="bullet"/>
      <w:lvlText w:val=""/>
      <w:lvlJc w:val="left"/>
      <w:pPr>
        <w:tabs>
          <w:tab w:val="num" w:pos="3600"/>
        </w:tabs>
        <w:ind w:left="3600" w:hanging="360"/>
      </w:pPr>
      <w:rPr>
        <w:rFonts w:ascii="Wingdings" w:hAnsi="Wingdings" w:hint="default"/>
      </w:rPr>
    </w:lvl>
    <w:lvl w:ilvl="5" w:tplc="FD80B3A0" w:tentative="1">
      <w:start w:val="1"/>
      <w:numFmt w:val="bullet"/>
      <w:lvlText w:val=""/>
      <w:lvlJc w:val="left"/>
      <w:pPr>
        <w:tabs>
          <w:tab w:val="num" w:pos="4320"/>
        </w:tabs>
        <w:ind w:left="4320" w:hanging="360"/>
      </w:pPr>
      <w:rPr>
        <w:rFonts w:ascii="Wingdings" w:hAnsi="Wingdings" w:hint="default"/>
      </w:rPr>
    </w:lvl>
    <w:lvl w:ilvl="6" w:tplc="8FFC408C" w:tentative="1">
      <w:start w:val="1"/>
      <w:numFmt w:val="bullet"/>
      <w:lvlText w:val=""/>
      <w:lvlJc w:val="left"/>
      <w:pPr>
        <w:tabs>
          <w:tab w:val="num" w:pos="5040"/>
        </w:tabs>
        <w:ind w:left="5040" w:hanging="360"/>
      </w:pPr>
      <w:rPr>
        <w:rFonts w:ascii="Wingdings" w:hAnsi="Wingdings" w:hint="default"/>
      </w:rPr>
    </w:lvl>
    <w:lvl w:ilvl="7" w:tplc="92ECD826" w:tentative="1">
      <w:start w:val="1"/>
      <w:numFmt w:val="bullet"/>
      <w:lvlText w:val=""/>
      <w:lvlJc w:val="left"/>
      <w:pPr>
        <w:tabs>
          <w:tab w:val="num" w:pos="5760"/>
        </w:tabs>
        <w:ind w:left="5760" w:hanging="360"/>
      </w:pPr>
      <w:rPr>
        <w:rFonts w:ascii="Wingdings" w:hAnsi="Wingdings" w:hint="default"/>
      </w:rPr>
    </w:lvl>
    <w:lvl w:ilvl="8" w:tplc="A4E6A9B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72D9B"/>
    <w:multiLevelType w:val="multilevel"/>
    <w:tmpl w:val="B43E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00676D"/>
    <w:multiLevelType w:val="multilevel"/>
    <w:tmpl w:val="0790A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1547672">
    <w:abstractNumId w:val="2"/>
  </w:num>
  <w:num w:numId="2" w16cid:durableId="326709001">
    <w:abstractNumId w:val="10"/>
  </w:num>
  <w:num w:numId="3" w16cid:durableId="1777557247">
    <w:abstractNumId w:val="3"/>
  </w:num>
  <w:num w:numId="4" w16cid:durableId="334262869">
    <w:abstractNumId w:val="8"/>
  </w:num>
  <w:num w:numId="5" w16cid:durableId="596445206">
    <w:abstractNumId w:val="5"/>
  </w:num>
  <w:num w:numId="6" w16cid:durableId="1483305996">
    <w:abstractNumId w:val="6"/>
  </w:num>
  <w:num w:numId="7" w16cid:durableId="899288103">
    <w:abstractNumId w:val="4"/>
  </w:num>
  <w:num w:numId="8" w16cid:durableId="1983149500">
    <w:abstractNumId w:val="9"/>
  </w:num>
  <w:num w:numId="9" w16cid:durableId="2025395275">
    <w:abstractNumId w:val="7"/>
  </w:num>
  <w:num w:numId="10" w16cid:durableId="1318150051">
    <w:abstractNumId w:val="0"/>
  </w:num>
  <w:num w:numId="11" w16cid:durableId="83835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2"/>
    <w:rsid w:val="000012CD"/>
    <w:rsid w:val="000072EC"/>
    <w:rsid w:val="00040879"/>
    <w:rsid w:val="00044DC0"/>
    <w:rsid w:val="00045392"/>
    <w:rsid w:val="000565C4"/>
    <w:rsid w:val="00061269"/>
    <w:rsid w:val="00064AE5"/>
    <w:rsid w:val="00080D34"/>
    <w:rsid w:val="00085367"/>
    <w:rsid w:val="00086E71"/>
    <w:rsid w:val="00093C9C"/>
    <w:rsid w:val="00094237"/>
    <w:rsid w:val="00095239"/>
    <w:rsid w:val="000B0527"/>
    <w:rsid w:val="000B0C4F"/>
    <w:rsid w:val="000B12AB"/>
    <w:rsid w:val="000B57F3"/>
    <w:rsid w:val="000C0221"/>
    <w:rsid w:val="000C65DF"/>
    <w:rsid w:val="000D60B4"/>
    <w:rsid w:val="000D6B49"/>
    <w:rsid w:val="00100AFA"/>
    <w:rsid w:val="0013223D"/>
    <w:rsid w:val="00132787"/>
    <w:rsid w:val="00151D15"/>
    <w:rsid w:val="00161B33"/>
    <w:rsid w:val="00166E64"/>
    <w:rsid w:val="00171959"/>
    <w:rsid w:val="0017235A"/>
    <w:rsid w:val="00172F91"/>
    <w:rsid w:val="00191C09"/>
    <w:rsid w:val="001951B0"/>
    <w:rsid w:val="001A40B4"/>
    <w:rsid w:val="001C1756"/>
    <w:rsid w:val="001C184A"/>
    <w:rsid w:val="001D2A4E"/>
    <w:rsid w:val="001E515F"/>
    <w:rsid w:val="001E5622"/>
    <w:rsid w:val="001E6A63"/>
    <w:rsid w:val="001F260D"/>
    <w:rsid w:val="001F5C42"/>
    <w:rsid w:val="00216F62"/>
    <w:rsid w:val="00227325"/>
    <w:rsid w:val="00236FC4"/>
    <w:rsid w:val="00237B85"/>
    <w:rsid w:val="00237BC7"/>
    <w:rsid w:val="002570F2"/>
    <w:rsid w:val="00275139"/>
    <w:rsid w:val="00275E6C"/>
    <w:rsid w:val="00281033"/>
    <w:rsid w:val="00286751"/>
    <w:rsid w:val="002877DD"/>
    <w:rsid w:val="002A4482"/>
    <w:rsid w:val="002B63C3"/>
    <w:rsid w:val="002C7A7B"/>
    <w:rsid w:val="002D0AED"/>
    <w:rsid w:val="002D0F6C"/>
    <w:rsid w:val="002E1880"/>
    <w:rsid w:val="002E65C5"/>
    <w:rsid w:val="002F19AC"/>
    <w:rsid w:val="002F6C45"/>
    <w:rsid w:val="00315864"/>
    <w:rsid w:val="00316762"/>
    <w:rsid w:val="003229AD"/>
    <w:rsid w:val="00326060"/>
    <w:rsid w:val="003406BF"/>
    <w:rsid w:val="003425F6"/>
    <w:rsid w:val="003507FC"/>
    <w:rsid w:val="00351DF3"/>
    <w:rsid w:val="0035787D"/>
    <w:rsid w:val="003632D0"/>
    <w:rsid w:val="003701B0"/>
    <w:rsid w:val="00371F9B"/>
    <w:rsid w:val="00386E60"/>
    <w:rsid w:val="00390A27"/>
    <w:rsid w:val="003951DF"/>
    <w:rsid w:val="00395F8F"/>
    <w:rsid w:val="003B5CAD"/>
    <w:rsid w:val="003B6C6C"/>
    <w:rsid w:val="003D0C4C"/>
    <w:rsid w:val="003D4745"/>
    <w:rsid w:val="003F5CF9"/>
    <w:rsid w:val="004062AA"/>
    <w:rsid w:val="00421F9C"/>
    <w:rsid w:val="004367AB"/>
    <w:rsid w:val="00443FB4"/>
    <w:rsid w:val="00455F5A"/>
    <w:rsid w:val="0046593D"/>
    <w:rsid w:val="00466AF6"/>
    <w:rsid w:val="004670E9"/>
    <w:rsid w:val="004726EE"/>
    <w:rsid w:val="00475688"/>
    <w:rsid w:val="004818FF"/>
    <w:rsid w:val="004A3701"/>
    <w:rsid w:val="004B2771"/>
    <w:rsid w:val="004C1471"/>
    <w:rsid w:val="004C4103"/>
    <w:rsid w:val="004D500C"/>
    <w:rsid w:val="004E3FEF"/>
    <w:rsid w:val="004F5726"/>
    <w:rsid w:val="0050110F"/>
    <w:rsid w:val="00501EB9"/>
    <w:rsid w:val="005053E8"/>
    <w:rsid w:val="00505D06"/>
    <w:rsid w:val="00523D2C"/>
    <w:rsid w:val="00541C5F"/>
    <w:rsid w:val="005477A8"/>
    <w:rsid w:val="00574D3C"/>
    <w:rsid w:val="0058012A"/>
    <w:rsid w:val="00580F4C"/>
    <w:rsid w:val="005822F3"/>
    <w:rsid w:val="00587D4B"/>
    <w:rsid w:val="005906EB"/>
    <w:rsid w:val="0059576E"/>
    <w:rsid w:val="005B1F80"/>
    <w:rsid w:val="005B73C1"/>
    <w:rsid w:val="005C3FD9"/>
    <w:rsid w:val="005C5447"/>
    <w:rsid w:val="005C7787"/>
    <w:rsid w:val="005F28AC"/>
    <w:rsid w:val="005F48A0"/>
    <w:rsid w:val="005F5021"/>
    <w:rsid w:val="005F5F08"/>
    <w:rsid w:val="00606DD9"/>
    <w:rsid w:val="0061395E"/>
    <w:rsid w:val="006312A3"/>
    <w:rsid w:val="00634DDF"/>
    <w:rsid w:val="00647DAA"/>
    <w:rsid w:val="00652606"/>
    <w:rsid w:val="006549AE"/>
    <w:rsid w:val="00654FDD"/>
    <w:rsid w:val="00662F54"/>
    <w:rsid w:val="00667CE6"/>
    <w:rsid w:val="00671402"/>
    <w:rsid w:val="006741D6"/>
    <w:rsid w:val="00677530"/>
    <w:rsid w:val="00690F77"/>
    <w:rsid w:val="00696A37"/>
    <w:rsid w:val="006A0197"/>
    <w:rsid w:val="006B6524"/>
    <w:rsid w:val="006B6F12"/>
    <w:rsid w:val="006C15A4"/>
    <w:rsid w:val="006D11AF"/>
    <w:rsid w:val="006E3A6C"/>
    <w:rsid w:val="0071411D"/>
    <w:rsid w:val="00714CF8"/>
    <w:rsid w:val="0072758D"/>
    <w:rsid w:val="00744DB9"/>
    <w:rsid w:val="00745BF2"/>
    <w:rsid w:val="00753785"/>
    <w:rsid w:val="007730CC"/>
    <w:rsid w:val="007820A5"/>
    <w:rsid w:val="00787F0D"/>
    <w:rsid w:val="00793D52"/>
    <w:rsid w:val="00794AFC"/>
    <w:rsid w:val="007A02AE"/>
    <w:rsid w:val="007A3007"/>
    <w:rsid w:val="007B3E04"/>
    <w:rsid w:val="007C1C77"/>
    <w:rsid w:val="007C729C"/>
    <w:rsid w:val="007D14F1"/>
    <w:rsid w:val="0081357C"/>
    <w:rsid w:val="008305CD"/>
    <w:rsid w:val="00831125"/>
    <w:rsid w:val="0084538B"/>
    <w:rsid w:val="008460D3"/>
    <w:rsid w:val="00883F76"/>
    <w:rsid w:val="008861B4"/>
    <w:rsid w:val="008906E4"/>
    <w:rsid w:val="008A5731"/>
    <w:rsid w:val="008B201E"/>
    <w:rsid w:val="008B6C5D"/>
    <w:rsid w:val="008C62B7"/>
    <w:rsid w:val="008E05BA"/>
    <w:rsid w:val="008E2626"/>
    <w:rsid w:val="008F207E"/>
    <w:rsid w:val="009032C0"/>
    <w:rsid w:val="009039F7"/>
    <w:rsid w:val="009129A8"/>
    <w:rsid w:val="009203E8"/>
    <w:rsid w:val="00926B00"/>
    <w:rsid w:val="00952667"/>
    <w:rsid w:val="00955FA6"/>
    <w:rsid w:val="009603E2"/>
    <w:rsid w:val="0097267F"/>
    <w:rsid w:val="009739CB"/>
    <w:rsid w:val="009820B4"/>
    <w:rsid w:val="00985458"/>
    <w:rsid w:val="00987890"/>
    <w:rsid w:val="00992062"/>
    <w:rsid w:val="009A4A0A"/>
    <w:rsid w:val="009B2BF6"/>
    <w:rsid w:val="009B3B4E"/>
    <w:rsid w:val="009B4EAB"/>
    <w:rsid w:val="009D099A"/>
    <w:rsid w:val="009F4D34"/>
    <w:rsid w:val="009F6A82"/>
    <w:rsid w:val="009F6D85"/>
    <w:rsid w:val="00A02F67"/>
    <w:rsid w:val="00A304EA"/>
    <w:rsid w:val="00A3500C"/>
    <w:rsid w:val="00A377B3"/>
    <w:rsid w:val="00A478F8"/>
    <w:rsid w:val="00A60122"/>
    <w:rsid w:val="00A634F3"/>
    <w:rsid w:val="00A64B99"/>
    <w:rsid w:val="00A65907"/>
    <w:rsid w:val="00A855EA"/>
    <w:rsid w:val="00A87468"/>
    <w:rsid w:val="00AB02A2"/>
    <w:rsid w:val="00AB5CBB"/>
    <w:rsid w:val="00AC4E52"/>
    <w:rsid w:val="00AC70B0"/>
    <w:rsid w:val="00AD258F"/>
    <w:rsid w:val="00AD30D9"/>
    <w:rsid w:val="00AE1B5D"/>
    <w:rsid w:val="00AE2746"/>
    <w:rsid w:val="00AF713B"/>
    <w:rsid w:val="00B05842"/>
    <w:rsid w:val="00B3000F"/>
    <w:rsid w:val="00B31E69"/>
    <w:rsid w:val="00B35129"/>
    <w:rsid w:val="00B40561"/>
    <w:rsid w:val="00B50BDB"/>
    <w:rsid w:val="00B5168F"/>
    <w:rsid w:val="00B516D2"/>
    <w:rsid w:val="00B549CD"/>
    <w:rsid w:val="00B812D7"/>
    <w:rsid w:val="00B831A9"/>
    <w:rsid w:val="00B83429"/>
    <w:rsid w:val="00BA3296"/>
    <w:rsid w:val="00BA4243"/>
    <w:rsid w:val="00BB600F"/>
    <w:rsid w:val="00BE2535"/>
    <w:rsid w:val="00BE73E1"/>
    <w:rsid w:val="00C238F7"/>
    <w:rsid w:val="00C43204"/>
    <w:rsid w:val="00C70BD4"/>
    <w:rsid w:val="00C74270"/>
    <w:rsid w:val="00C8539C"/>
    <w:rsid w:val="00C96144"/>
    <w:rsid w:val="00C974C8"/>
    <w:rsid w:val="00C977B1"/>
    <w:rsid w:val="00CB5FEA"/>
    <w:rsid w:val="00CB61B6"/>
    <w:rsid w:val="00CD16C0"/>
    <w:rsid w:val="00CE4673"/>
    <w:rsid w:val="00CF4950"/>
    <w:rsid w:val="00D03822"/>
    <w:rsid w:val="00D14E34"/>
    <w:rsid w:val="00D22C32"/>
    <w:rsid w:val="00D269EF"/>
    <w:rsid w:val="00D43310"/>
    <w:rsid w:val="00D535F2"/>
    <w:rsid w:val="00D54B2D"/>
    <w:rsid w:val="00D54D36"/>
    <w:rsid w:val="00D612B1"/>
    <w:rsid w:val="00D87EAC"/>
    <w:rsid w:val="00DA5247"/>
    <w:rsid w:val="00DD16F9"/>
    <w:rsid w:val="00DD589E"/>
    <w:rsid w:val="00DD5F6A"/>
    <w:rsid w:val="00DE7545"/>
    <w:rsid w:val="00DF1C6A"/>
    <w:rsid w:val="00E149FF"/>
    <w:rsid w:val="00E22460"/>
    <w:rsid w:val="00E26CFC"/>
    <w:rsid w:val="00E3103C"/>
    <w:rsid w:val="00E3680B"/>
    <w:rsid w:val="00E40D92"/>
    <w:rsid w:val="00E501BD"/>
    <w:rsid w:val="00E531F2"/>
    <w:rsid w:val="00E55EEB"/>
    <w:rsid w:val="00E56CF2"/>
    <w:rsid w:val="00E60DCA"/>
    <w:rsid w:val="00E81029"/>
    <w:rsid w:val="00E8333D"/>
    <w:rsid w:val="00E95312"/>
    <w:rsid w:val="00E95324"/>
    <w:rsid w:val="00E96A42"/>
    <w:rsid w:val="00EA1033"/>
    <w:rsid w:val="00EA403B"/>
    <w:rsid w:val="00EB047B"/>
    <w:rsid w:val="00EB270E"/>
    <w:rsid w:val="00EC58D8"/>
    <w:rsid w:val="00F0329C"/>
    <w:rsid w:val="00F0339C"/>
    <w:rsid w:val="00F10E1C"/>
    <w:rsid w:val="00F125CB"/>
    <w:rsid w:val="00F242D7"/>
    <w:rsid w:val="00F72D05"/>
    <w:rsid w:val="00F94B35"/>
    <w:rsid w:val="00F95348"/>
    <w:rsid w:val="00F95812"/>
    <w:rsid w:val="00F966F3"/>
    <w:rsid w:val="00F975CB"/>
    <w:rsid w:val="00FA194D"/>
    <w:rsid w:val="00FB4548"/>
    <w:rsid w:val="00FC2026"/>
    <w:rsid w:val="00FC559B"/>
    <w:rsid w:val="00FD4BAA"/>
    <w:rsid w:val="00FD5521"/>
    <w:rsid w:val="00FD6862"/>
    <w:rsid w:val="00FF1029"/>
    <w:rsid w:val="00FF3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E9A7"/>
  <w15:chartTrackingRefBased/>
  <w15:docId w15:val="{24059644-2C25-4E4F-9447-0AE57B07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4F1"/>
    <w:pPr>
      <w:spacing w:after="180" w:line="360" w:lineRule="auto"/>
      <w:jc w:val="both"/>
      <w:textboxTightWrap w:val="allLines"/>
    </w:pPr>
    <w:rPr>
      <w:rFonts w:ascii="Dussmann" w:hAnsi="Dussmann"/>
    </w:rPr>
  </w:style>
  <w:style w:type="paragraph" w:styleId="berschrift1">
    <w:name w:val="heading 1"/>
    <w:basedOn w:val="Standard"/>
    <w:next w:val="Standard"/>
    <w:link w:val="berschrift1Zchn"/>
    <w:autoRedefine/>
    <w:uiPriority w:val="9"/>
    <w:qFormat/>
    <w:rsid w:val="00B40561"/>
    <w:pPr>
      <w:keepNext/>
      <w:keepLines/>
      <w:spacing w:before="240" w:after="0"/>
      <w:outlineLvl w:val="0"/>
    </w:pPr>
    <w:rPr>
      <w:rFonts w:eastAsiaTheme="majorEastAsia" w:cstheme="majorBidi"/>
      <w:b/>
      <w:color w:val="404040" w:themeColor="text1" w:themeTint="BF"/>
      <w:sz w:val="32"/>
      <w:szCs w:val="32"/>
    </w:rPr>
  </w:style>
  <w:style w:type="paragraph" w:styleId="berschrift2">
    <w:name w:val="heading 2"/>
    <w:basedOn w:val="Standard"/>
    <w:next w:val="Standard"/>
    <w:link w:val="berschrift2Zchn"/>
    <w:autoRedefine/>
    <w:uiPriority w:val="9"/>
    <w:semiHidden/>
    <w:unhideWhenUsed/>
    <w:qFormat/>
    <w:rsid w:val="006741D6"/>
    <w:pPr>
      <w:keepNext/>
      <w:keepLines/>
      <w:spacing w:before="40" w:after="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3F5C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561"/>
    <w:rPr>
      <w:rFonts w:ascii="Dussmann" w:eastAsiaTheme="majorEastAsia" w:hAnsi="Dussmann" w:cstheme="majorBidi"/>
      <w:b/>
      <w:color w:val="404040" w:themeColor="text1" w:themeTint="BF"/>
      <w:sz w:val="32"/>
      <w:szCs w:val="32"/>
    </w:rPr>
  </w:style>
  <w:style w:type="paragraph" w:styleId="KeinLeerraum">
    <w:name w:val="No Spacing"/>
    <w:uiPriority w:val="1"/>
    <w:qFormat/>
    <w:rsid w:val="006741D6"/>
    <w:pPr>
      <w:spacing w:after="0" w:line="240" w:lineRule="auto"/>
    </w:pPr>
    <w:rPr>
      <w:rFonts w:ascii="Dussmann" w:hAnsi="Dussmann"/>
    </w:rPr>
  </w:style>
  <w:style w:type="character" w:customStyle="1" w:styleId="berschrift2Zchn">
    <w:name w:val="Überschrift 2 Zchn"/>
    <w:basedOn w:val="Absatz-Standardschriftart"/>
    <w:link w:val="berschrift2"/>
    <w:uiPriority w:val="9"/>
    <w:semiHidden/>
    <w:rsid w:val="006741D6"/>
    <w:rPr>
      <w:rFonts w:ascii="Dussmann" w:eastAsiaTheme="majorEastAsia" w:hAnsi="Dussmann" w:cstheme="majorBidi"/>
      <w:sz w:val="26"/>
      <w:szCs w:val="26"/>
    </w:rPr>
  </w:style>
  <w:style w:type="paragraph" w:styleId="Titel">
    <w:name w:val="Title"/>
    <w:basedOn w:val="Standard"/>
    <w:next w:val="Standard"/>
    <w:link w:val="TitelZchn"/>
    <w:autoRedefine/>
    <w:uiPriority w:val="10"/>
    <w:qFormat/>
    <w:rsid w:val="009D099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9D099A"/>
    <w:rPr>
      <w:rFonts w:ascii="Dussmann" w:eastAsiaTheme="majorEastAsia" w:hAnsi="Dussmann" w:cstheme="majorBidi"/>
      <w:spacing w:val="-10"/>
      <w:kern w:val="28"/>
      <w:sz w:val="56"/>
      <w:szCs w:val="56"/>
    </w:rPr>
  </w:style>
  <w:style w:type="paragraph" w:styleId="Untertitel">
    <w:name w:val="Subtitle"/>
    <w:basedOn w:val="Standard"/>
    <w:next w:val="Standard"/>
    <w:link w:val="UntertitelZchn"/>
    <w:autoRedefine/>
    <w:uiPriority w:val="11"/>
    <w:qFormat/>
    <w:rsid w:val="009D099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D099A"/>
    <w:rPr>
      <w:rFonts w:ascii="Dussmann" w:eastAsiaTheme="minorEastAsia" w:hAnsi="Dussmann"/>
      <w:color w:val="5A5A5A" w:themeColor="text1" w:themeTint="A5"/>
      <w:spacing w:val="15"/>
    </w:rPr>
  </w:style>
  <w:style w:type="character" w:styleId="SchwacheHervorhebung">
    <w:name w:val="Subtle Emphasis"/>
    <w:basedOn w:val="Absatz-Standardschriftart"/>
    <w:uiPriority w:val="19"/>
    <w:qFormat/>
    <w:rsid w:val="00952667"/>
    <w:rPr>
      <w:rFonts w:ascii="Dussmann" w:hAnsi="Dussmann"/>
      <w:i w:val="0"/>
      <w:iCs/>
      <w:caps w:val="0"/>
      <w:smallCaps w:val="0"/>
      <w:strike w:val="0"/>
      <w:dstrike w:val="0"/>
      <w:vanish w:val="0"/>
      <w:color w:val="auto"/>
      <w:u w:val="none"/>
      <w:vertAlign w:val="baseline"/>
    </w:rPr>
  </w:style>
  <w:style w:type="character" w:styleId="Hervorhebung">
    <w:name w:val="Emphasis"/>
    <w:basedOn w:val="Absatz-Standardschriftart"/>
    <w:uiPriority w:val="20"/>
    <w:qFormat/>
    <w:rsid w:val="00952667"/>
    <w:rPr>
      <w:rFonts w:ascii="Dussmann" w:hAnsi="Dussmann"/>
      <w:i w:val="0"/>
      <w:iCs/>
      <w:color w:val="auto"/>
      <w:u w:val="single"/>
    </w:rPr>
  </w:style>
  <w:style w:type="character" w:styleId="IntensiveHervorhebung">
    <w:name w:val="Intense Emphasis"/>
    <w:basedOn w:val="Absatz-Standardschriftart"/>
    <w:uiPriority w:val="21"/>
    <w:qFormat/>
    <w:rsid w:val="004726EE"/>
    <w:rPr>
      <w:rFonts w:ascii="Dussmann" w:hAnsi="Dussmann"/>
      <w:b/>
      <w:i w:val="0"/>
      <w:iCs/>
      <w:color w:val="auto"/>
    </w:rPr>
  </w:style>
  <w:style w:type="character" w:styleId="Fett">
    <w:name w:val="Strong"/>
    <w:basedOn w:val="Absatz-Standardschriftart"/>
    <w:uiPriority w:val="22"/>
    <w:qFormat/>
    <w:rsid w:val="00CB61B6"/>
    <w:rPr>
      <w:rFonts w:ascii="Dussmann" w:hAnsi="Dussmann"/>
      <w:b/>
      <w:bCs/>
    </w:rPr>
  </w:style>
  <w:style w:type="paragraph" w:styleId="Zitat">
    <w:name w:val="Quote"/>
    <w:basedOn w:val="Standard"/>
    <w:next w:val="Standard"/>
    <w:link w:val="ZitatZchn"/>
    <w:autoRedefine/>
    <w:uiPriority w:val="29"/>
    <w:qFormat/>
    <w:rsid w:val="0013223D"/>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sid w:val="0013223D"/>
    <w:rPr>
      <w:rFonts w:ascii="Dussmann" w:hAnsi="Dussmann"/>
      <w:iCs/>
      <w:color w:val="404040" w:themeColor="text1" w:themeTint="BF"/>
    </w:rPr>
  </w:style>
  <w:style w:type="paragraph" w:styleId="IntensivesZitat">
    <w:name w:val="Intense Quote"/>
    <w:basedOn w:val="Standard"/>
    <w:next w:val="Standard"/>
    <w:link w:val="IntensivesZitatZchn"/>
    <w:autoRedefine/>
    <w:uiPriority w:val="30"/>
    <w:qFormat/>
    <w:rsid w:val="0013223D"/>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ivesZitatZchn">
    <w:name w:val="Intensives Zitat Zchn"/>
    <w:basedOn w:val="Absatz-Standardschriftart"/>
    <w:link w:val="IntensivesZitat"/>
    <w:uiPriority w:val="30"/>
    <w:rsid w:val="0013223D"/>
    <w:rPr>
      <w:rFonts w:ascii="Dussmann" w:hAnsi="Dussmann"/>
      <w:iCs/>
    </w:rPr>
  </w:style>
  <w:style w:type="character" w:styleId="SchwacherVerweis">
    <w:name w:val="Subtle Reference"/>
    <w:basedOn w:val="Absatz-Standardschriftart"/>
    <w:uiPriority w:val="31"/>
    <w:qFormat/>
    <w:rsid w:val="0013223D"/>
    <w:rPr>
      <w:rFonts w:ascii="Dussmann" w:hAnsi="Dussmann"/>
      <w:smallCaps/>
      <w:color w:val="auto"/>
    </w:rPr>
  </w:style>
  <w:style w:type="character" w:styleId="IntensiverVerweis">
    <w:name w:val="Intense Reference"/>
    <w:basedOn w:val="Absatz-Standardschriftart"/>
    <w:uiPriority w:val="32"/>
    <w:qFormat/>
    <w:rsid w:val="0013223D"/>
    <w:rPr>
      <w:rFonts w:ascii="Dussmann" w:hAnsi="Dussmann"/>
      <w:b/>
      <w:bCs/>
      <w:smallCaps/>
      <w:color w:val="auto"/>
      <w:spacing w:val="5"/>
    </w:rPr>
  </w:style>
  <w:style w:type="character" w:styleId="Buchtitel">
    <w:name w:val="Book Title"/>
    <w:basedOn w:val="Absatz-Standardschriftart"/>
    <w:uiPriority w:val="33"/>
    <w:rsid w:val="0013223D"/>
    <w:rPr>
      <w:rFonts w:ascii="Dussmann" w:hAnsi="Dussmann"/>
      <w:b w:val="0"/>
      <w:bCs/>
      <w:i w:val="0"/>
      <w:iCs/>
      <w:spacing w:val="5"/>
    </w:rPr>
  </w:style>
  <w:style w:type="paragraph" w:styleId="Listenabsatz">
    <w:name w:val="List Paragraph"/>
    <w:basedOn w:val="Standard"/>
    <w:autoRedefine/>
    <w:uiPriority w:val="34"/>
    <w:qFormat/>
    <w:rsid w:val="00B83429"/>
    <w:pPr>
      <w:contextualSpacing/>
    </w:pPr>
  </w:style>
  <w:style w:type="paragraph" w:customStyle="1" w:styleId="Boilerplate">
    <w:name w:val="Boilerplate"/>
    <w:basedOn w:val="Standard"/>
    <w:autoRedefine/>
    <w:qFormat/>
    <w:rsid w:val="008305CD"/>
    <w:pPr>
      <w:spacing w:after="0" w:line="240" w:lineRule="auto"/>
    </w:pPr>
    <w:rPr>
      <w:kern w:val="18"/>
      <w:sz w:val="18"/>
    </w:rPr>
  </w:style>
  <w:style w:type="paragraph" w:styleId="Kopfzeile">
    <w:name w:val="header"/>
    <w:basedOn w:val="Standard"/>
    <w:link w:val="KopfzeileZchn"/>
    <w:uiPriority w:val="99"/>
    <w:unhideWhenUsed/>
    <w:rsid w:val="00FC20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026"/>
    <w:rPr>
      <w:rFonts w:ascii="Dussmann" w:hAnsi="Dussmann"/>
    </w:rPr>
  </w:style>
  <w:style w:type="paragraph" w:styleId="Fuzeile">
    <w:name w:val="footer"/>
    <w:basedOn w:val="Standard"/>
    <w:link w:val="FuzeileZchn"/>
    <w:uiPriority w:val="99"/>
    <w:unhideWhenUsed/>
    <w:rsid w:val="00FC20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026"/>
    <w:rPr>
      <w:rFonts w:ascii="Dussmann" w:hAnsi="Dussmann"/>
    </w:rPr>
  </w:style>
  <w:style w:type="character" w:styleId="Hyperlink">
    <w:name w:val="Hyperlink"/>
    <w:basedOn w:val="Absatz-Standardschriftart"/>
    <w:uiPriority w:val="99"/>
    <w:unhideWhenUsed/>
    <w:rsid w:val="00061269"/>
    <w:rPr>
      <w:color w:val="0563C1" w:themeColor="hyperlink"/>
      <w:u w:val="single"/>
    </w:rPr>
  </w:style>
  <w:style w:type="paragraph" w:styleId="berarbeitung">
    <w:name w:val="Revision"/>
    <w:hidden/>
    <w:uiPriority w:val="99"/>
    <w:semiHidden/>
    <w:rsid w:val="00C74270"/>
    <w:pPr>
      <w:spacing w:after="0" w:line="240" w:lineRule="auto"/>
    </w:pPr>
    <w:rPr>
      <w:rFonts w:ascii="Dussmann" w:hAnsi="Dussmann"/>
    </w:rPr>
  </w:style>
  <w:style w:type="character" w:styleId="Kommentarzeichen">
    <w:name w:val="annotation reference"/>
    <w:basedOn w:val="Absatz-Standardschriftart"/>
    <w:uiPriority w:val="99"/>
    <w:semiHidden/>
    <w:unhideWhenUsed/>
    <w:rsid w:val="00F0339C"/>
    <w:rPr>
      <w:sz w:val="16"/>
      <w:szCs w:val="16"/>
    </w:rPr>
  </w:style>
  <w:style w:type="paragraph" w:styleId="Kommentartext">
    <w:name w:val="annotation text"/>
    <w:basedOn w:val="Standard"/>
    <w:link w:val="KommentartextZchn"/>
    <w:uiPriority w:val="99"/>
    <w:unhideWhenUsed/>
    <w:rsid w:val="00F0339C"/>
    <w:pPr>
      <w:spacing w:line="240" w:lineRule="auto"/>
    </w:pPr>
    <w:rPr>
      <w:sz w:val="20"/>
      <w:szCs w:val="20"/>
    </w:rPr>
  </w:style>
  <w:style w:type="character" w:customStyle="1" w:styleId="KommentartextZchn">
    <w:name w:val="Kommentartext Zchn"/>
    <w:basedOn w:val="Absatz-Standardschriftart"/>
    <w:link w:val="Kommentartext"/>
    <w:uiPriority w:val="99"/>
    <w:rsid w:val="00F0339C"/>
    <w:rPr>
      <w:rFonts w:ascii="Dussmann" w:hAnsi="Dussmann"/>
      <w:sz w:val="20"/>
      <w:szCs w:val="20"/>
    </w:rPr>
  </w:style>
  <w:style w:type="paragraph" w:styleId="Kommentarthema">
    <w:name w:val="annotation subject"/>
    <w:basedOn w:val="Kommentartext"/>
    <w:next w:val="Kommentartext"/>
    <w:link w:val="KommentarthemaZchn"/>
    <w:uiPriority w:val="99"/>
    <w:semiHidden/>
    <w:unhideWhenUsed/>
    <w:rsid w:val="00F0339C"/>
    <w:rPr>
      <w:b/>
      <w:bCs/>
    </w:rPr>
  </w:style>
  <w:style w:type="character" w:customStyle="1" w:styleId="KommentarthemaZchn">
    <w:name w:val="Kommentarthema Zchn"/>
    <w:basedOn w:val="KommentartextZchn"/>
    <w:link w:val="Kommentarthema"/>
    <w:uiPriority w:val="99"/>
    <w:semiHidden/>
    <w:rsid w:val="00F0339C"/>
    <w:rPr>
      <w:rFonts w:ascii="Dussmann" w:hAnsi="Dussmann"/>
      <w:b/>
      <w:bCs/>
      <w:sz w:val="20"/>
      <w:szCs w:val="20"/>
    </w:rPr>
  </w:style>
  <w:style w:type="character" w:styleId="NichtaufgelsteErwhnung">
    <w:name w:val="Unresolved Mention"/>
    <w:basedOn w:val="Absatz-Standardschriftart"/>
    <w:uiPriority w:val="99"/>
    <w:semiHidden/>
    <w:unhideWhenUsed/>
    <w:rsid w:val="005C5447"/>
    <w:rPr>
      <w:color w:val="605E5C"/>
      <w:shd w:val="clear" w:color="auto" w:fill="E1DFDD"/>
    </w:rPr>
  </w:style>
  <w:style w:type="character" w:styleId="BesuchterLink">
    <w:name w:val="FollowedHyperlink"/>
    <w:basedOn w:val="Absatz-Standardschriftart"/>
    <w:uiPriority w:val="99"/>
    <w:semiHidden/>
    <w:unhideWhenUsed/>
    <w:rsid w:val="00FD6862"/>
    <w:rPr>
      <w:color w:val="954F72" w:themeColor="followedHyperlink"/>
      <w:u w:val="single"/>
    </w:rPr>
  </w:style>
  <w:style w:type="character" w:customStyle="1" w:styleId="normaltextrun">
    <w:name w:val="normaltextrun"/>
    <w:basedOn w:val="Absatz-Standardschriftart"/>
    <w:rsid w:val="00E96A42"/>
  </w:style>
  <w:style w:type="character" w:customStyle="1" w:styleId="cf01">
    <w:name w:val="cf01"/>
    <w:basedOn w:val="Absatz-Standardschriftart"/>
    <w:rsid w:val="00E95324"/>
    <w:rPr>
      <w:rFonts w:ascii="Segoe UI" w:hAnsi="Segoe UI" w:cs="Segoe UI" w:hint="default"/>
      <w:sz w:val="18"/>
      <w:szCs w:val="18"/>
    </w:rPr>
  </w:style>
  <w:style w:type="paragraph" w:styleId="Funotentext">
    <w:name w:val="footnote text"/>
    <w:basedOn w:val="Standard"/>
    <w:link w:val="FunotentextZchn"/>
    <w:uiPriority w:val="99"/>
    <w:semiHidden/>
    <w:unhideWhenUsed/>
    <w:rsid w:val="009032C0"/>
    <w:pPr>
      <w:spacing w:after="0" w:line="240" w:lineRule="auto"/>
      <w:jc w:val="left"/>
      <w:textboxTightWrap w:val="none"/>
    </w:pPr>
    <w:rPr>
      <w:rFonts w:ascii="Verdana" w:hAnsi="Verdana"/>
      <w:sz w:val="20"/>
      <w:szCs w:val="20"/>
      <w:lang w:val="de-AT"/>
    </w:rPr>
  </w:style>
  <w:style w:type="character" w:customStyle="1" w:styleId="FunotentextZchn">
    <w:name w:val="Fußnotentext Zchn"/>
    <w:basedOn w:val="Absatz-Standardschriftart"/>
    <w:link w:val="Funotentext"/>
    <w:uiPriority w:val="99"/>
    <w:semiHidden/>
    <w:rsid w:val="009032C0"/>
    <w:rPr>
      <w:rFonts w:ascii="Verdana" w:hAnsi="Verdana"/>
      <w:sz w:val="20"/>
      <w:szCs w:val="20"/>
      <w:lang w:val="de-AT"/>
    </w:rPr>
  </w:style>
  <w:style w:type="character" w:styleId="Funotenzeichen">
    <w:name w:val="footnote reference"/>
    <w:basedOn w:val="Absatz-Standardschriftart"/>
    <w:uiPriority w:val="99"/>
    <w:semiHidden/>
    <w:unhideWhenUsed/>
    <w:rsid w:val="009032C0"/>
    <w:rPr>
      <w:vertAlign w:val="superscript"/>
    </w:rPr>
  </w:style>
  <w:style w:type="paragraph" w:customStyle="1" w:styleId="Pa3">
    <w:name w:val="Pa3"/>
    <w:basedOn w:val="Standard"/>
    <w:next w:val="Standard"/>
    <w:uiPriority w:val="99"/>
    <w:rsid w:val="00E81029"/>
    <w:pPr>
      <w:autoSpaceDE w:val="0"/>
      <w:autoSpaceDN w:val="0"/>
      <w:adjustRightInd w:val="0"/>
      <w:spacing w:after="0" w:line="141" w:lineRule="atLeast"/>
      <w:jc w:val="left"/>
      <w:textboxTightWrap w:val="none"/>
    </w:pPr>
    <w:rPr>
      <w:rFonts w:ascii="Gotham Black" w:hAnsi="Gotham Black"/>
      <w:sz w:val="24"/>
      <w:szCs w:val="24"/>
      <w:lang w:val="de-AT"/>
    </w:rPr>
  </w:style>
  <w:style w:type="character" w:customStyle="1" w:styleId="berschrift3Zchn">
    <w:name w:val="Überschrift 3 Zchn"/>
    <w:basedOn w:val="Absatz-Standardschriftart"/>
    <w:link w:val="berschrift3"/>
    <w:uiPriority w:val="9"/>
    <w:semiHidden/>
    <w:rsid w:val="003F5CF9"/>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semiHidden/>
    <w:unhideWhenUsed/>
    <w:rsid w:val="00C96144"/>
    <w:pPr>
      <w:spacing w:before="100" w:beforeAutospacing="1" w:after="100" w:afterAutospacing="1" w:line="240" w:lineRule="auto"/>
      <w:jc w:val="left"/>
      <w:textboxTightWrap w:val="none"/>
    </w:pPr>
    <w:rPr>
      <w:rFonts w:ascii="Times New Roman" w:eastAsia="Times New Roman" w:hAnsi="Times New Roman" w:cs="Times New Roman"/>
      <w:sz w:val="24"/>
      <w:szCs w:val="24"/>
      <w:lang w:val="de-AT" w:eastAsia="de-AT"/>
    </w:rPr>
  </w:style>
  <w:style w:type="paragraph" w:customStyle="1" w:styleId="breadcrumb-item">
    <w:name w:val="breadcrumb-item"/>
    <w:basedOn w:val="Standard"/>
    <w:rsid w:val="00C96144"/>
    <w:pPr>
      <w:spacing w:before="100" w:beforeAutospacing="1" w:after="100" w:afterAutospacing="1" w:line="240" w:lineRule="auto"/>
      <w:jc w:val="left"/>
      <w:textboxTightWrap w:val="none"/>
    </w:pPr>
    <w:rPr>
      <w:rFonts w:ascii="Times New Roman" w:eastAsia="Times New Roman" w:hAnsi="Times New Roman" w:cs="Times New Roman"/>
      <w:sz w:val="24"/>
      <w:szCs w:val="24"/>
      <w:lang w:val="de-AT" w:eastAsia="de-AT"/>
    </w:rPr>
  </w:style>
  <w:style w:type="paragraph" w:customStyle="1" w:styleId="boilerplate0">
    <w:name w:val="boilerplate"/>
    <w:basedOn w:val="Standard"/>
    <w:rsid w:val="002E65C5"/>
    <w:pPr>
      <w:spacing w:before="100" w:beforeAutospacing="1" w:after="100" w:afterAutospacing="1" w:line="240" w:lineRule="auto"/>
      <w:jc w:val="left"/>
      <w:textboxTightWrap w:val="none"/>
    </w:pPr>
    <w:rPr>
      <w:rFonts w:ascii="Times New Roman" w:eastAsiaTheme="minorEastAsia" w:hAnsi="Times New Roman" w:cs="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a.zowack@zowack.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dussmann.at/kaelte-und-klimatechni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dussmann.at/facility-management/gebaeudetechni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ussmann.at/news-stor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82EE180F4F4D4C95404B11FC3C87AB" ma:contentTypeVersion="20" ma:contentTypeDescription="Ein neues Dokument erstellen." ma:contentTypeScope="" ma:versionID="c3ffd2ba2f5d6d31efaf62eb2a9c52de">
  <xsd:schema xmlns:xsd="http://www.w3.org/2001/XMLSchema" xmlns:xs="http://www.w3.org/2001/XMLSchema" xmlns:p="http://schemas.microsoft.com/office/2006/metadata/properties" xmlns:ns2="e8e04b17-dd6b-426b-8542-ade61b53dd6f" xmlns:ns3="ff586a91-6862-4291-9963-1794d1004754" targetNamespace="http://schemas.microsoft.com/office/2006/metadata/properties" ma:root="true" ma:fieldsID="b6ec760213bd701af7d7f4dbf1e322eb" ns2:_="" ns3:_="">
    <xsd:import namespace="e8e04b17-dd6b-426b-8542-ade61b53dd6f"/>
    <xsd:import namespace="ff586a91-6862-4291-9963-1794d1004754"/>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Planung"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4b17-dd6b-426b-8542-ade61b53dd6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d15acd-4116-46d8-b85d-f91b4de5207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Planung" ma:index="24" nillable="true" ma:displayName="Planung" ma:format="Dropdown" ma:list="678e8351-0ff6-4e05-9992-70f42de48ead" ma:internalName="Planung" ma:showField="Title">
      <xsd:simpleType>
        <xsd:restriction base="dms:Lookup"/>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86a91-6862-4291-9963-1794d1004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173ab7-6936-44e4-939b-167e00ae4e99}" ma:internalName="TaxCatchAll" ma:showField="CatchAllData" ma:web="ff586a91-6862-4291-9963-1794d1004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e04b17-dd6b-426b-8542-ade61b53dd6f">
      <Terms xmlns="http://schemas.microsoft.com/office/infopath/2007/PartnerControls"/>
    </lcf76f155ced4ddcb4097134ff3c332f>
    <TaxCatchAll xmlns="ff586a91-6862-4291-9963-1794d1004754" xsi:nil="true"/>
    <MigrationWizIdPermissions xmlns="e8e04b17-dd6b-426b-8542-ade61b53dd6f" xsi:nil="true"/>
    <MigrationWizIdPermissionLevels xmlns="e8e04b17-dd6b-426b-8542-ade61b53dd6f" xsi:nil="true"/>
    <Planung xmlns="e8e04b17-dd6b-426b-8542-ade61b53dd6f" xsi:nil="true"/>
    <MigrationWizId xmlns="e8e04b17-dd6b-426b-8542-ade61b53dd6f" xsi:nil="true"/>
    <MigrationWizIdSecurityGroups xmlns="e8e04b17-dd6b-426b-8542-ade61b53dd6f" xsi:nil="true"/>
    <MigrationWizIdDocumentLibraryPermissions xmlns="e8e04b17-dd6b-426b-8542-ade61b53dd6f" xsi:nil="true"/>
    <MigrationWizIdVersion xmlns="e8e04b17-dd6b-426b-8542-ade61b53dd6f" xsi:nil="true"/>
  </documentManagement>
</p:properties>
</file>

<file path=customXml/itemProps1.xml><?xml version="1.0" encoding="utf-8"?>
<ds:datastoreItem xmlns:ds="http://schemas.openxmlformats.org/officeDocument/2006/customXml" ds:itemID="{78544490-1D83-48D7-98AD-8CEFD5CBC804}">
  <ds:schemaRefs>
    <ds:schemaRef ds:uri="http://schemas.openxmlformats.org/officeDocument/2006/bibliography"/>
  </ds:schemaRefs>
</ds:datastoreItem>
</file>

<file path=customXml/itemProps2.xml><?xml version="1.0" encoding="utf-8"?>
<ds:datastoreItem xmlns:ds="http://schemas.openxmlformats.org/officeDocument/2006/customXml" ds:itemID="{5444CC3E-0CE5-48A1-B898-B49BB1CCBBC9}">
  <ds:schemaRefs>
    <ds:schemaRef ds:uri="http://schemas.microsoft.com/sharepoint/v3/contenttype/forms"/>
  </ds:schemaRefs>
</ds:datastoreItem>
</file>

<file path=customXml/itemProps3.xml><?xml version="1.0" encoding="utf-8"?>
<ds:datastoreItem xmlns:ds="http://schemas.openxmlformats.org/officeDocument/2006/customXml" ds:itemID="{C321C0D7-5F3F-473A-AE92-EA13C0C47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4b17-dd6b-426b-8542-ade61b53dd6f"/>
    <ds:schemaRef ds:uri="ff586a91-6862-4291-9963-1794d1004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DAA92-CEA7-4BF0-BEE5-1B70E3202B96}">
  <ds:schemaRefs>
    <ds:schemaRef ds:uri="http://schemas.microsoft.com/office/2006/metadata/properties"/>
    <ds:schemaRef ds:uri="http://schemas.microsoft.com/office/infopath/2007/PartnerControls"/>
    <ds:schemaRef ds:uri="e8e04b17-dd6b-426b-8542-ade61b53dd6f"/>
    <ds:schemaRef ds:uri="ff586a91-6862-4291-9963-1794d1004754"/>
  </ds:schemaRefs>
</ds:datastoreItem>
</file>

<file path=docMetadata/LabelInfo.xml><?xml version="1.0" encoding="utf-8"?>
<clbl:labelList xmlns:clbl="http://schemas.microsoft.com/office/2020/mipLabelMetadata">
  <clbl:label id="{5602ec88-b12e-4b12-b8fa-353872cc7bb2}" enabled="1" method="Standard" siteId="{978ba051-9402-488c-9a2a-9fe52689aae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4274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Brassat, Hans</dc:creator>
  <cp:keywords/>
  <dc:description/>
  <cp:lastModifiedBy>Frischmann, Julia</cp:lastModifiedBy>
  <cp:revision>14</cp:revision>
  <cp:lastPrinted>2025-09-12T08:26:00Z</cp:lastPrinted>
  <dcterms:created xsi:type="dcterms:W3CDTF">2026-04-02T14:01:00Z</dcterms:created>
  <dcterms:modified xsi:type="dcterms:W3CDTF">2026-04-08T12:05:00Z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5854a8c2,4e6073be,27d45e32</vt:lpwstr>
  </property>
  <property fmtid="{D5CDD505-2E9C-101B-9397-08002B2CF9AE}" pid="3" name="ClassificationContentMarkingFooterFontProps">
    <vt:lpwstr>#999999,8,Dussmann</vt:lpwstr>
  </property>
  <property fmtid="{D5CDD505-2E9C-101B-9397-08002B2CF9AE}" pid="4" name="ClassificationContentMarkingFooterText">
    <vt:lpwstr>Intern </vt:lpwstr>
  </property>
  <property fmtid="{D5CDD505-2E9C-101B-9397-08002B2CF9AE}" pid="5" name="MediaServiceImageTags">
    <vt:lpwstr/>
  </property>
  <property fmtid="{D5CDD505-2E9C-101B-9397-08002B2CF9AE}" pid="6" name="ContentTypeId">
    <vt:lpwstr>0x0101008582EE180F4F4D4C95404B11FC3C87AB</vt:lpwstr>
  </property>
  <property fmtid="{D5CDD505-2E9C-101B-9397-08002B2CF9AE}" pid="7" name="docLang">
    <vt:lpwstr>de</vt:lpwstr>
  </property>
</Properties>
</file>