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83B1" w14:textId="61F02262" w:rsidR="007A02AE" w:rsidRPr="000324CF" w:rsidRDefault="0039391A" w:rsidP="0039391A">
      <w:pPr>
        <w:pStyle w:val="berschrift1"/>
        <w:rPr>
          <w:color w:val="000000" w:themeColor="text1"/>
          <w:sz w:val="30"/>
          <w:szCs w:val="30"/>
        </w:rPr>
      </w:pPr>
      <w:r w:rsidRPr="000324CF">
        <w:rPr>
          <w:color w:val="000000" w:themeColor="text1"/>
          <w:sz w:val="30"/>
          <w:szCs w:val="30"/>
        </w:rPr>
        <w:t>Dussmann Austria</w:t>
      </w:r>
      <w:r w:rsidR="00D6220D" w:rsidRPr="000324CF">
        <w:rPr>
          <w:color w:val="000000" w:themeColor="text1"/>
          <w:sz w:val="30"/>
          <w:szCs w:val="30"/>
        </w:rPr>
        <w:t xml:space="preserve"> </w:t>
      </w:r>
      <w:r w:rsidRPr="000324CF">
        <w:rPr>
          <w:color w:val="000000" w:themeColor="text1"/>
          <w:sz w:val="30"/>
          <w:szCs w:val="30"/>
        </w:rPr>
        <w:t>202</w:t>
      </w:r>
      <w:r w:rsidR="00F17BC2" w:rsidRPr="000324CF">
        <w:rPr>
          <w:color w:val="000000" w:themeColor="text1"/>
          <w:sz w:val="30"/>
          <w:szCs w:val="30"/>
        </w:rPr>
        <w:t>5</w:t>
      </w:r>
      <w:r w:rsidR="0013036B">
        <w:rPr>
          <w:color w:val="000000" w:themeColor="text1"/>
          <w:sz w:val="30"/>
          <w:szCs w:val="30"/>
        </w:rPr>
        <w:t>:</w:t>
      </w:r>
      <w:r w:rsidR="00F17BC2" w:rsidRPr="000324CF">
        <w:rPr>
          <w:color w:val="000000" w:themeColor="text1"/>
          <w:sz w:val="30"/>
          <w:szCs w:val="30"/>
        </w:rPr>
        <w:t xml:space="preserve"> </w:t>
      </w:r>
      <w:r w:rsidR="00D6220D" w:rsidRPr="000324CF">
        <w:rPr>
          <w:color w:val="000000" w:themeColor="text1"/>
          <w:sz w:val="30"/>
          <w:szCs w:val="30"/>
        </w:rPr>
        <w:t>innovativ</w:t>
      </w:r>
      <w:r w:rsidR="00F0315B">
        <w:rPr>
          <w:color w:val="000000" w:themeColor="text1"/>
          <w:sz w:val="30"/>
          <w:szCs w:val="30"/>
        </w:rPr>
        <w:t xml:space="preserve">, </w:t>
      </w:r>
      <w:r w:rsidR="00D6220D" w:rsidRPr="000324CF">
        <w:rPr>
          <w:color w:val="000000" w:themeColor="text1"/>
          <w:sz w:val="30"/>
          <w:szCs w:val="30"/>
        </w:rPr>
        <w:t>investitionsstark</w:t>
      </w:r>
      <w:r w:rsidR="00F0315B">
        <w:rPr>
          <w:color w:val="000000" w:themeColor="text1"/>
          <w:sz w:val="30"/>
          <w:szCs w:val="30"/>
        </w:rPr>
        <w:t xml:space="preserve"> </w:t>
      </w:r>
      <w:r w:rsidR="00A649B0">
        <w:rPr>
          <w:color w:val="000000" w:themeColor="text1"/>
          <w:sz w:val="30"/>
          <w:szCs w:val="30"/>
        </w:rPr>
        <w:br/>
      </w:r>
      <w:r w:rsidR="00F0315B">
        <w:rPr>
          <w:color w:val="000000" w:themeColor="text1"/>
          <w:sz w:val="30"/>
          <w:szCs w:val="30"/>
        </w:rPr>
        <w:t xml:space="preserve">und </w:t>
      </w:r>
      <w:r w:rsidR="00D6220D" w:rsidRPr="000324CF">
        <w:rPr>
          <w:color w:val="000000" w:themeColor="text1"/>
          <w:sz w:val="30"/>
          <w:szCs w:val="30"/>
        </w:rPr>
        <w:t>zukunftsfit</w:t>
      </w:r>
    </w:p>
    <w:p w14:paraId="5FE412CF" w14:textId="3B9F2AF7" w:rsidR="00B23967" w:rsidRPr="000324CF" w:rsidRDefault="00F0315B" w:rsidP="00B23967">
      <w:pPr>
        <w:pStyle w:val="Listenabsatz"/>
        <w:rPr>
          <w:color w:val="000000" w:themeColor="text1"/>
        </w:rPr>
      </w:pPr>
      <w:r>
        <w:rPr>
          <w:color w:val="000000" w:themeColor="text1"/>
        </w:rPr>
        <w:t>Dienstleistungsunternehmen i</w:t>
      </w:r>
      <w:r w:rsidR="00B23967" w:rsidRPr="000324CF">
        <w:rPr>
          <w:color w:val="000000" w:themeColor="text1"/>
        </w:rPr>
        <w:t>nvesti</w:t>
      </w:r>
      <w:r>
        <w:rPr>
          <w:color w:val="000000" w:themeColor="text1"/>
        </w:rPr>
        <w:t>ert</w:t>
      </w:r>
      <w:r w:rsidR="00B23967" w:rsidRPr="000324CF">
        <w:rPr>
          <w:color w:val="000000" w:themeColor="text1"/>
        </w:rPr>
        <w:t xml:space="preserve"> in Digitalisierung, Robotics und Struktur-Optimierungen </w:t>
      </w:r>
    </w:p>
    <w:p w14:paraId="2CA4657F" w14:textId="13D37E08" w:rsidR="0039391A" w:rsidRPr="000324CF" w:rsidRDefault="00A10C25" w:rsidP="0039391A">
      <w:pPr>
        <w:pStyle w:val="Listenabsatz"/>
        <w:rPr>
          <w:color w:val="000000" w:themeColor="text1"/>
        </w:rPr>
      </w:pPr>
      <w:r w:rsidRPr="000324CF">
        <w:rPr>
          <w:color w:val="000000" w:themeColor="text1"/>
        </w:rPr>
        <w:t>Zukunftsfit durch Forcierung von Gebäudetechnik und Food Service</w:t>
      </w:r>
      <w:r w:rsidR="00F0315B">
        <w:rPr>
          <w:color w:val="000000" w:themeColor="text1"/>
        </w:rPr>
        <w:t>s-</w:t>
      </w:r>
      <w:r w:rsidRPr="000324CF">
        <w:rPr>
          <w:color w:val="000000" w:themeColor="text1"/>
        </w:rPr>
        <w:t xml:space="preserve"> </w:t>
      </w:r>
      <w:r w:rsidR="00991D61">
        <w:rPr>
          <w:color w:val="000000" w:themeColor="text1"/>
        </w:rPr>
        <w:t>Innovationen</w:t>
      </w:r>
      <w:r w:rsidR="00991D61" w:rsidRPr="000324CF">
        <w:rPr>
          <w:color w:val="000000" w:themeColor="text1"/>
        </w:rPr>
        <w:t xml:space="preserve">  </w:t>
      </w:r>
    </w:p>
    <w:p w14:paraId="644C9985" w14:textId="5487F105" w:rsidR="001E5622" w:rsidRPr="000324CF" w:rsidRDefault="00F0315B" w:rsidP="001E5622">
      <w:pPr>
        <w:pStyle w:val="Listenabsatz"/>
        <w:rPr>
          <w:color w:val="000000" w:themeColor="text1"/>
        </w:rPr>
      </w:pPr>
      <w:r>
        <w:rPr>
          <w:color w:val="000000" w:themeColor="text1"/>
        </w:rPr>
        <w:t>Dussmann Austria ist a</w:t>
      </w:r>
      <w:r w:rsidR="00D6220D" w:rsidRPr="000324CF">
        <w:rPr>
          <w:color w:val="000000" w:themeColor="text1"/>
        </w:rPr>
        <w:t xml:space="preserve">ls </w:t>
      </w:r>
      <w:r w:rsidR="0039391A" w:rsidRPr="000324CF">
        <w:rPr>
          <w:color w:val="000000" w:themeColor="text1"/>
        </w:rPr>
        <w:t xml:space="preserve">Leading </w:t>
      </w:r>
      <w:proofErr w:type="spellStart"/>
      <w:r w:rsidR="0039391A" w:rsidRPr="000324CF">
        <w:rPr>
          <w:color w:val="000000" w:themeColor="text1"/>
        </w:rPr>
        <w:t>Employer</w:t>
      </w:r>
      <w:proofErr w:type="spellEnd"/>
      <w:r w:rsidR="00D6220D" w:rsidRPr="000324CF">
        <w:rPr>
          <w:color w:val="000000" w:themeColor="text1"/>
        </w:rPr>
        <w:t xml:space="preserve"> erfolgreich mit langjährigen Kunden und FM-Aufträgen</w:t>
      </w:r>
    </w:p>
    <w:p w14:paraId="2E0D75AF" w14:textId="77CF2CA1" w:rsidR="007E038D" w:rsidRDefault="00AD2FA1" w:rsidP="00AD2FA1">
      <w:pPr>
        <w:rPr>
          <w:color w:val="000000" w:themeColor="text1"/>
        </w:rPr>
      </w:pPr>
      <w:r w:rsidRPr="000324CF">
        <w:rPr>
          <w:rStyle w:val="Hervorhebung"/>
          <w:color w:val="000000" w:themeColor="text1"/>
        </w:rPr>
        <w:t xml:space="preserve">Wien/Linz, </w:t>
      </w:r>
      <w:r w:rsidR="00A649B0">
        <w:rPr>
          <w:rStyle w:val="Hervorhebung"/>
          <w:color w:val="000000" w:themeColor="text1"/>
        </w:rPr>
        <w:t>20</w:t>
      </w:r>
      <w:r w:rsidRPr="000324CF">
        <w:rPr>
          <w:rStyle w:val="Hervorhebung"/>
          <w:color w:val="000000" w:themeColor="text1"/>
        </w:rPr>
        <w:t>. Mai 2026.</w:t>
      </w:r>
      <w:r w:rsidRPr="000324CF">
        <w:rPr>
          <w:color w:val="000000" w:themeColor="text1"/>
        </w:rPr>
        <w:t xml:space="preserve"> Dussmann Austria, Lösungspartner im Facility Management </w:t>
      </w:r>
      <w:r w:rsidRPr="000324CF">
        <w:rPr>
          <w:color w:val="000000" w:themeColor="text1"/>
          <w:lang w:val="de-AT"/>
        </w:rPr>
        <w:t>und Food Services</w:t>
      </w:r>
      <w:r w:rsidRPr="000324CF">
        <w:rPr>
          <w:color w:val="000000" w:themeColor="text1"/>
        </w:rPr>
        <w:t xml:space="preserve">, blickt auf ein </w:t>
      </w:r>
      <w:r w:rsidR="00D6220D" w:rsidRPr="000324CF">
        <w:rPr>
          <w:color w:val="000000" w:themeColor="text1"/>
        </w:rPr>
        <w:t>innovations- und investitionsstarkes Jahr 2025 zurück</w:t>
      </w:r>
      <w:r w:rsidR="00F0315B">
        <w:rPr>
          <w:color w:val="000000" w:themeColor="text1"/>
        </w:rPr>
        <w:t>. D</w:t>
      </w:r>
      <w:r w:rsidR="00D6220D" w:rsidRPr="000324CF">
        <w:rPr>
          <w:color w:val="000000" w:themeColor="text1"/>
        </w:rPr>
        <w:t xml:space="preserve">as </w:t>
      </w:r>
      <w:r w:rsidR="00F0315B">
        <w:rPr>
          <w:color w:val="000000" w:themeColor="text1"/>
        </w:rPr>
        <w:t>Jahr prägten</w:t>
      </w:r>
      <w:r w:rsidR="00F0315B" w:rsidRPr="000324CF">
        <w:rPr>
          <w:color w:val="000000" w:themeColor="text1"/>
        </w:rPr>
        <w:t xml:space="preserve"> </w:t>
      </w:r>
      <w:r w:rsidR="00915AE1">
        <w:rPr>
          <w:color w:val="000000" w:themeColor="text1"/>
        </w:rPr>
        <w:t xml:space="preserve">spannende </w:t>
      </w:r>
      <w:r w:rsidR="00D6220D" w:rsidRPr="000324CF">
        <w:rPr>
          <w:color w:val="000000" w:themeColor="text1"/>
        </w:rPr>
        <w:t>Robotics</w:t>
      </w:r>
      <w:r w:rsidR="00DC54B5">
        <w:rPr>
          <w:color w:val="000000" w:themeColor="text1"/>
        </w:rPr>
        <w:t>-</w:t>
      </w:r>
      <w:r w:rsidRPr="000324CF">
        <w:rPr>
          <w:color w:val="000000" w:themeColor="text1"/>
        </w:rPr>
        <w:t>Projekte</w:t>
      </w:r>
      <w:r w:rsidR="00F0315B">
        <w:rPr>
          <w:color w:val="000000" w:themeColor="text1"/>
        </w:rPr>
        <w:t xml:space="preserve"> i</w:t>
      </w:r>
      <w:r w:rsidRPr="000324CF">
        <w:rPr>
          <w:color w:val="000000" w:themeColor="text1"/>
        </w:rPr>
        <w:t xml:space="preserve">m Bereich </w:t>
      </w:r>
      <w:proofErr w:type="spellStart"/>
      <w:r w:rsidRPr="000324CF">
        <w:rPr>
          <w:color w:val="000000" w:themeColor="text1"/>
        </w:rPr>
        <w:t>Healthcar</w:t>
      </w:r>
      <w:r w:rsidR="00D6220D" w:rsidRPr="000324CF">
        <w:rPr>
          <w:color w:val="000000" w:themeColor="text1"/>
        </w:rPr>
        <w:t>e</w:t>
      </w:r>
      <w:proofErr w:type="spellEnd"/>
      <w:r w:rsidR="00F0315B">
        <w:rPr>
          <w:color w:val="000000" w:themeColor="text1"/>
        </w:rPr>
        <w:t xml:space="preserve"> und </w:t>
      </w:r>
      <w:r w:rsidR="00F0315B" w:rsidRPr="000324CF">
        <w:rPr>
          <w:color w:val="000000" w:themeColor="text1"/>
        </w:rPr>
        <w:t>kreative Projekte im Bereich Food Services</w:t>
      </w:r>
      <w:r w:rsidR="00F0315B">
        <w:rPr>
          <w:color w:val="000000" w:themeColor="text1"/>
        </w:rPr>
        <w:t>,</w:t>
      </w:r>
      <w:r w:rsidR="00F0315B" w:rsidDel="00F0315B">
        <w:rPr>
          <w:color w:val="000000" w:themeColor="text1"/>
        </w:rPr>
        <w:t xml:space="preserve"> </w:t>
      </w:r>
      <w:r w:rsidR="00F0315B">
        <w:rPr>
          <w:color w:val="000000" w:themeColor="text1"/>
        </w:rPr>
        <w:t xml:space="preserve">die </w:t>
      </w:r>
      <w:r w:rsidR="0013036B">
        <w:rPr>
          <w:color w:val="000000" w:themeColor="text1"/>
        </w:rPr>
        <w:t>Digitalisierung interne</w:t>
      </w:r>
      <w:r w:rsidR="00F0315B">
        <w:rPr>
          <w:color w:val="000000" w:themeColor="text1"/>
        </w:rPr>
        <w:t>r</w:t>
      </w:r>
      <w:r w:rsidR="0013036B">
        <w:rPr>
          <w:color w:val="000000" w:themeColor="text1"/>
        </w:rPr>
        <w:t xml:space="preserve"> Prozesse</w:t>
      </w:r>
      <w:r w:rsidR="00202CD0">
        <w:rPr>
          <w:color w:val="000000" w:themeColor="text1"/>
        </w:rPr>
        <w:t xml:space="preserve">, </w:t>
      </w:r>
      <w:r w:rsidR="0013036B">
        <w:rPr>
          <w:color w:val="000000" w:themeColor="text1"/>
        </w:rPr>
        <w:t>Struktur-Optimierungen</w:t>
      </w:r>
      <w:r w:rsidR="00F0315B">
        <w:rPr>
          <w:color w:val="000000" w:themeColor="text1"/>
        </w:rPr>
        <w:t xml:space="preserve"> sowie die </w:t>
      </w:r>
      <w:r w:rsidR="007E038D" w:rsidRPr="000324CF">
        <w:rPr>
          <w:color w:val="000000" w:themeColor="text1"/>
        </w:rPr>
        <w:t>Forcierung des Bereiches Gebäudetechnik</w:t>
      </w:r>
      <w:r w:rsidRPr="000324CF">
        <w:rPr>
          <w:color w:val="000000" w:themeColor="text1"/>
        </w:rPr>
        <w:t xml:space="preserve">. Als 1968 gegründete und damit langjährigste Unternehmenstochter der Dussmann Group erzielte </w:t>
      </w:r>
      <w:r w:rsidR="007E038D" w:rsidRPr="000324CF">
        <w:rPr>
          <w:color w:val="000000" w:themeColor="text1"/>
        </w:rPr>
        <w:t>Dussmann Aust</w:t>
      </w:r>
      <w:r w:rsidR="00991D61">
        <w:rPr>
          <w:color w:val="000000" w:themeColor="text1"/>
        </w:rPr>
        <w:t>ri</w:t>
      </w:r>
      <w:r w:rsidR="007E038D" w:rsidRPr="000324CF">
        <w:rPr>
          <w:color w:val="000000" w:themeColor="text1"/>
        </w:rPr>
        <w:t>a</w:t>
      </w:r>
      <w:r w:rsidRPr="000324CF">
        <w:rPr>
          <w:color w:val="000000" w:themeColor="text1"/>
        </w:rPr>
        <w:t xml:space="preserve"> 2025 in Österreich einen </w:t>
      </w:r>
      <w:r w:rsidR="00915AE1">
        <w:rPr>
          <w:color w:val="000000" w:themeColor="text1"/>
        </w:rPr>
        <w:t xml:space="preserve">annähernd stabilen </w:t>
      </w:r>
      <w:r w:rsidRPr="000324CF">
        <w:rPr>
          <w:color w:val="000000" w:themeColor="text1"/>
        </w:rPr>
        <w:t>Bruttoumsatz von 200 Mio. €, erwirtschaftet mit 4.200</w:t>
      </w:r>
      <w:r w:rsidR="007A43AA">
        <w:rPr>
          <w:color w:val="000000" w:themeColor="text1"/>
        </w:rPr>
        <w:t> </w:t>
      </w:r>
      <w:r w:rsidRPr="000324CF">
        <w:rPr>
          <w:color w:val="000000" w:themeColor="text1"/>
        </w:rPr>
        <w:t xml:space="preserve">Mitarbeiterinnen und Mitarbeitern. </w:t>
      </w:r>
      <w:r w:rsidR="007E038D" w:rsidRPr="0086103E">
        <w:rPr>
          <w:color w:val="000000" w:themeColor="text1"/>
        </w:rPr>
        <w:t xml:space="preserve">Die Dussmann Group </w:t>
      </w:r>
      <w:r w:rsidR="0086103E" w:rsidRPr="0086103E">
        <w:rPr>
          <w:color w:val="000000" w:themeColor="text1"/>
        </w:rPr>
        <w:t>steigerte</w:t>
      </w:r>
      <w:r w:rsidR="007E038D" w:rsidRPr="0086103E">
        <w:rPr>
          <w:color w:val="000000" w:themeColor="text1"/>
        </w:rPr>
        <w:t xml:space="preserve"> im Geschäftsjahr 202</w:t>
      </w:r>
      <w:r w:rsidR="0086103E" w:rsidRPr="0086103E">
        <w:rPr>
          <w:color w:val="000000" w:themeColor="text1"/>
        </w:rPr>
        <w:t>5</w:t>
      </w:r>
      <w:r w:rsidR="007E038D" w:rsidRPr="0086103E">
        <w:rPr>
          <w:color w:val="000000" w:themeColor="text1"/>
        </w:rPr>
        <w:t xml:space="preserve"> </w:t>
      </w:r>
      <w:r w:rsidR="0086103E">
        <w:rPr>
          <w:color w:val="000000" w:themeColor="text1"/>
        </w:rPr>
        <w:t xml:space="preserve">den </w:t>
      </w:r>
      <w:r w:rsidR="0086103E" w:rsidRPr="0086103E">
        <w:rPr>
          <w:color w:val="000000" w:themeColor="text1"/>
        </w:rPr>
        <w:t>Konzernumsatz um 3,8 % auf 3,4 Mrd. €.</w:t>
      </w:r>
    </w:p>
    <w:p w14:paraId="58D59E2E" w14:textId="5E313495" w:rsidR="00273988" w:rsidRPr="000324CF" w:rsidRDefault="00502A36" w:rsidP="00273988">
      <w:pPr>
        <w:rPr>
          <w:color w:val="000000" w:themeColor="text1"/>
          <w:lang w:val="de-AT"/>
        </w:rPr>
      </w:pPr>
      <w:r w:rsidRPr="000324CF">
        <w:rPr>
          <w:color w:val="000000" w:themeColor="text1"/>
          <w:lang w:val="de-AT"/>
        </w:rPr>
        <w:t xml:space="preserve">2024 </w:t>
      </w:r>
      <w:r w:rsidR="00B23967">
        <w:rPr>
          <w:color w:val="000000" w:themeColor="text1"/>
          <w:lang w:val="de-AT"/>
        </w:rPr>
        <w:t xml:space="preserve">und 2025 zählte </w:t>
      </w:r>
      <w:r w:rsidRPr="000324CF">
        <w:rPr>
          <w:color w:val="000000" w:themeColor="text1"/>
          <w:lang w:val="de-AT"/>
        </w:rPr>
        <w:t xml:space="preserve">Dussmann Austria zu den Leading </w:t>
      </w:r>
      <w:proofErr w:type="spellStart"/>
      <w:r w:rsidRPr="000324CF">
        <w:rPr>
          <w:color w:val="000000" w:themeColor="text1"/>
          <w:lang w:val="de-AT"/>
        </w:rPr>
        <w:t>Employers</w:t>
      </w:r>
      <w:proofErr w:type="spellEnd"/>
      <w:r w:rsidRPr="000324CF">
        <w:rPr>
          <w:color w:val="000000" w:themeColor="text1"/>
          <w:lang w:val="de-AT"/>
        </w:rPr>
        <w:t xml:space="preserve"> Österreich</w:t>
      </w:r>
      <w:r w:rsidR="00F0315B">
        <w:rPr>
          <w:color w:val="000000" w:themeColor="text1"/>
          <w:lang w:val="de-AT"/>
        </w:rPr>
        <w:t xml:space="preserve">s und damit </w:t>
      </w:r>
      <w:r w:rsidRPr="000324CF">
        <w:rPr>
          <w:color w:val="000000" w:themeColor="text1"/>
          <w:lang w:val="de-AT"/>
        </w:rPr>
        <w:t>zu den TOP 1%-Arbeitgebern des Landes</w:t>
      </w:r>
      <w:r w:rsidR="00F0315B">
        <w:rPr>
          <w:color w:val="000000" w:themeColor="text1"/>
          <w:lang w:val="de-AT"/>
        </w:rPr>
        <w:t>. D</w:t>
      </w:r>
      <w:r w:rsidRPr="000324CF">
        <w:rPr>
          <w:color w:val="000000" w:themeColor="text1"/>
          <w:lang w:val="de-AT"/>
        </w:rPr>
        <w:t xml:space="preserve">as setzt sich auch 2026 fort. 2025 erhielt Dussmann die </w:t>
      </w:r>
      <w:proofErr w:type="spellStart"/>
      <w:r w:rsidRPr="000324CF">
        <w:rPr>
          <w:color w:val="000000" w:themeColor="text1"/>
          <w:lang w:val="de-AT"/>
        </w:rPr>
        <w:t>EcoVadis</w:t>
      </w:r>
      <w:proofErr w:type="spellEnd"/>
      <w:r w:rsidRPr="000324CF">
        <w:rPr>
          <w:color w:val="000000" w:themeColor="text1"/>
          <w:lang w:val="de-AT"/>
        </w:rPr>
        <w:t xml:space="preserve"> Gold-Medaille.</w:t>
      </w:r>
      <w:r w:rsidR="00273988" w:rsidRPr="000324CF">
        <w:rPr>
          <w:color w:val="000000" w:themeColor="text1"/>
          <w:lang w:val="de-AT"/>
        </w:rPr>
        <w:t xml:space="preserve"> </w:t>
      </w:r>
      <w:r w:rsidR="00D1214B">
        <w:rPr>
          <w:color w:val="000000" w:themeColor="text1"/>
          <w:lang w:val="de-AT"/>
        </w:rPr>
        <w:t xml:space="preserve">Im </w:t>
      </w:r>
      <w:r w:rsidR="00273988" w:rsidRPr="000324CF">
        <w:rPr>
          <w:color w:val="000000" w:themeColor="text1"/>
          <w:lang w:val="de-AT"/>
        </w:rPr>
        <w:t xml:space="preserve">Mittelpunkt des Portfolios stehen die vier Kerndienstleistungen Gebäudereinigung, Food Services, Sicherheitsdienst und Gebäudetechnik. Letztere </w:t>
      </w:r>
      <w:r w:rsidR="00203D1C">
        <w:rPr>
          <w:color w:val="000000" w:themeColor="text1"/>
          <w:lang w:val="de-AT"/>
        </w:rPr>
        <w:t>stellte Dussmann</w:t>
      </w:r>
      <w:r w:rsidR="00203D1C" w:rsidRPr="000324CF">
        <w:rPr>
          <w:color w:val="000000" w:themeColor="text1"/>
          <w:lang w:val="de-AT"/>
        </w:rPr>
        <w:t xml:space="preserve"> </w:t>
      </w:r>
      <w:r w:rsidR="00273988" w:rsidRPr="000324CF">
        <w:rPr>
          <w:color w:val="000000" w:themeColor="text1"/>
          <w:lang w:val="de-AT"/>
        </w:rPr>
        <w:t>nun als Sparte mit eigene</w:t>
      </w:r>
      <w:r w:rsidR="00DC54B5">
        <w:rPr>
          <w:color w:val="000000" w:themeColor="text1"/>
          <w:lang w:val="de-AT"/>
        </w:rPr>
        <w:t>m</w:t>
      </w:r>
      <w:r w:rsidR="00273988" w:rsidRPr="000324CF">
        <w:rPr>
          <w:color w:val="000000" w:themeColor="text1"/>
          <w:lang w:val="de-AT"/>
        </w:rPr>
        <w:t xml:space="preserve"> Spartenleiter strukturell neu auf. </w:t>
      </w:r>
    </w:p>
    <w:p w14:paraId="0A260A6D" w14:textId="0697DAD5" w:rsidR="007E038D" w:rsidRPr="000324CF" w:rsidRDefault="007E038D" w:rsidP="00D46A3D">
      <w:pPr>
        <w:rPr>
          <w:color w:val="000000" w:themeColor="text1"/>
          <w:lang w:val="de-AT"/>
        </w:rPr>
      </w:pPr>
      <w:r w:rsidRPr="000324CF">
        <w:rPr>
          <w:color w:val="000000" w:themeColor="text1"/>
          <w:lang w:val="de-AT"/>
        </w:rPr>
        <w:t xml:space="preserve">„2025 </w:t>
      </w:r>
      <w:r w:rsidR="00203D1C">
        <w:rPr>
          <w:color w:val="000000" w:themeColor="text1"/>
          <w:lang w:val="de-AT"/>
        </w:rPr>
        <w:t>haben</w:t>
      </w:r>
      <w:r w:rsidR="00203D1C" w:rsidRPr="000324CF">
        <w:rPr>
          <w:color w:val="000000" w:themeColor="text1"/>
          <w:lang w:val="de-AT"/>
        </w:rPr>
        <w:t xml:space="preserve"> </w:t>
      </w:r>
      <w:r w:rsidRPr="000324CF">
        <w:rPr>
          <w:color w:val="000000" w:themeColor="text1"/>
          <w:lang w:val="de-AT"/>
        </w:rPr>
        <w:t>wir die Weichen für unsere klar wachstumsorientierte Zukunftsagenda</w:t>
      </w:r>
      <w:r w:rsidR="00203D1C">
        <w:rPr>
          <w:color w:val="000000" w:themeColor="text1"/>
          <w:lang w:val="de-AT"/>
        </w:rPr>
        <w:t xml:space="preserve"> gestellt</w:t>
      </w:r>
      <w:r w:rsidRPr="000324CF">
        <w:rPr>
          <w:color w:val="000000" w:themeColor="text1"/>
          <w:lang w:val="de-AT"/>
        </w:rPr>
        <w:t xml:space="preserve">: </w:t>
      </w:r>
      <w:r w:rsidR="00203D1C">
        <w:rPr>
          <w:color w:val="000000" w:themeColor="text1"/>
          <w:lang w:val="de-AT"/>
        </w:rPr>
        <w:t>W</w:t>
      </w:r>
      <w:r w:rsidRPr="000324CF">
        <w:rPr>
          <w:color w:val="000000" w:themeColor="text1"/>
          <w:lang w:val="de-AT"/>
        </w:rPr>
        <w:t xml:space="preserve">ir haben </w:t>
      </w:r>
      <w:r w:rsidRPr="000324CF">
        <w:rPr>
          <w:color w:val="000000" w:themeColor="text1"/>
        </w:rPr>
        <w:t>investiert</w:t>
      </w:r>
      <w:r w:rsidR="00D46A3D" w:rsidRPr="000324CF">
        <w:rPr>
          <w:color w:val="000000" w:themeColor="text1"/>
        </w:rPr>
        <w:t xml:space="preserve"> </w:t>
      </w:r>
      <w:r w:rsidR="00DC54B5">
        <w:rPr>
          <w:color w:val="000000" w:themeColor="text1"/>
        </w:rPr>
        <w:t>in</w:t>
      </w:r>
      <w:r w:rsidR="00D46A3D" w:rsidRPr="000324CF">
        <w:rPr>
          <w:color w:val="000000" w:themeColor="text1"/>
        </w:rPr>
        <w:t xml:space="preserve"> Digitalisierung, Robotics und </w:t>
      </w:r>
      <w:r w:rsidR="00D46A3D" w:rsidRPr="000324CF">
        <w:rPr>
          <w:color w:val="000000" w:themeColor="text1"/>
        </w:rPr>
        <w:lastRenderedPageBreak/>
        <w:t xml:space="preserve">Struktur-Optimierungen. Das ergab 2025 einen geringfügigen Umsatzrückgang. </w:t>
      </w:r>
      <w:r w:rsidR="00D46A3D" w:rsidRPr="000324CF">
        <w:rPr>
          <w:color w:val="000000" w:themeColor="text1"/>
          <w:lang w:val="de-AT"/>
        </w:rPr>
        <w:t>Im</w:t>
      </w:r>
      <w:r w:rsidRPr="000324CF">
        <w:rPr>
          <w:color w:val="000000" w:themeColor="text1"/>
          <w:lang w:val="de-AT"/>
        </w:rPr>
        <w:t xml:space="preserve"> Hinblick auf das anhaltend schwierige</w:t>
      </w:r>
      <w:r w:rsidR="00D46A3D" w:rsidRPr="000324CF">
        <w:rPr>
          <w:color w:val="000000" w:themeColor="text1"/>
          <w:lang w:val="de-AT"/>
        </w:rPr>
        <w:t>, stagnierende</w:t>
      </w:r>
      <w:r w:rsidRPr="000324CF">
        <w:rPr>
          <w:color w:val="000000" w:themeColor="text1"/>
          <w:lang w:val="de-AT"/>
        </w:rPr>
        <w:t xml:space="preserve"> Marktumfeld, die insgesamt angespannte Wirtschaftslage und unsere zahlreichen Investitionen </w:t>
      </w:r>
      <w:r w:rsidR="00D46A3D" w:rsidRPr="000324CF">
        <w:rPr>
          <w:color w:val="000000" w:themeColor="text1"/>
          <w:lang w:val="de-AT"/>
        </w:rPr>
        <w:t xml:space="preserve">betrachten wir </w:t>
      </w:r>
      <w:r w:rsidR="00F83932">
        <w:rPr>
          <w:color w:val="000000" w:themeColor="text1"/>
          <w:lang w:val="de-AT"/>
        </w:rPr>
        <w:t>unsere Entwicklung über die letzten Jahre</w:t>
      </w:r>
      <w:r w:rsidR="00F83932" w:rsidRPr="000324CF">
        <w:rPr>
          <w:color w:val="000000" w:themeColor="text1"/>
          <w:lang w:val="de-AT"/>
        </w:rPr>
        <w:t xml:space="preserve"> </w:t>
      </w:r>
      <w:r w:rsidR="00D46A3D" w:rsidRPr="000324CF">
        <w:rPr>
          <w:color w:val="000000" w:themeColor="text1"/>
          <w:lang w:val="de-AT"/>
        </w:rPr>
        <w:t xml:space="preserve">als </w:t>
      </w:r>
      <w:r w:rsidRPr="000324CF">
        <w:rPr>
          <w:color w:val="000000" w:themeColor="text1"/>
          <w:lang w:val="de-AT"/>
        </w:rPr>
        <w:t xml:space="preserve">Erfolg. Es zeigt sich einmal mehr, dass Dussmann Austria eine zuverlässige Konstante am österreichischen FM-Markt ist“, so Mag. Peter Edelmayer, CEO Dussmann Austria. </w:t>
      </w:r>
    </w:p>
    <w:p w14:paraId="6FEECE95" w14:textId="24349A0B" w:rsidR="00DC54B5" w:rsidRDefault="00273988" w:rsidP="00273988">
      <w:pPr>
        <w:rPr>
          <w:color w:val="000000" w:themeColor="text1"/>
          <w:lang w:val="de-AT"/>
        </w:rPr>
      </w:pPr>
      <w:r w:rsidRPr="000324CF">
        <w:rPr>
          <w:color w:val="000000" w:themeColor="text1"/>
          <w:lang w:val="de-AT"/>
        </w:rPr>
        <w:t>2025 konnte Dussmann viele langjährige, tragfähige Kundenbeziehungen fortsetzen</w:t>
      </w:r>
      <w:r w:rsidR="00B23967">
        <w:rPr>
          <w:color w:val="000000" w:themeColor="text1"/>
          <w:lang w:val="de-AT"/>
        </w:rPr>
        <w:t xml:space="preserve"> und</w:t>
      </w:r>
      <w:r w:rsidRPr="000324CF">
        <w:rPr>
          <w:color w:val="000000" w:themeColor="text1"/>
          <w:lang w:val="de-AT"/>
        </w:rPr>
        <w:t xml:space="preserve"> spannende, teilweise länderübergreifende Facility Management-Neuaufträge gewinnen </w:t>
      </w:r>
      <w:r w:rsidR="00DC54B5">
        <w:rPr>
          <w:color w:val="000000" w:themeColor="text1"/>
          <w:lang w:val="de-AT"/>
        </w:rPr>
        <w:t xml:space="preserve">- </w:t>
      </w:r>
      <w:r w:rsidRPr="000324CF">
        <w:rPr>
          <w:color w:val="000000" w:themeColor="text1"/>
          <w:lang w:val="de-AT"/>
        </w:rPr>
        <w:t>zum Beispiel bei einem international tätigen</w:t>
      </w:r>
      <w:r w:rsidR="0013036B">
        <w:rPr>
          <w:color w:val="000000" w:themeColor="text1"/>
          <w:lang w:val="de-AT"/>
        </w:rPr>
        <w:t>,</w:t>
      </w:r>
      <w:r w:rsidRPr="000324CF">
        <w:rPr>
          <w:color w:val="000000" w:themeColor="text1"/>
          <w:lang w:val="de-AT"/>
        </w:rPr>
        <w:t xml:space="preserve"> </w:t>
      </w:r>
      <w:r w:rsidR="00DC54B5">
        <w:rPr>
          <w:color w:val="000000" w:themeColor="text1"/>
          <w:lang w:val="de-AT"/>
        </w:rPr>
        <w:t>e</w:t>
      </w:r>
      <w:r w:rsidRPr="000324CF">
        <w:rPr>
          <w:color w:val="000000" w:themeColor="text1"/>
          <w:lang w:val="de-AT"/>
        </w:rPr>
        <w:t xml:space="preserve">rdölverarbeitenden Unternehmen. </w:t>
      </w:r>
    </w:p>
    <w:p w14:paraId="527B79C7" w14:textId="5769D760" w:rsidR="00273988" w:rsidRPr="000324CF" w:rsidRDefault="00273988" w:rsidP="00DC54B5">
      <w:pPr>
        <w:rPr>
          <w:color w:val="000000" w:themeColor="text1"/>
          <w:lang w:val="de-AT"/>
        </w:rPr>
      </w:pPr>
      <w:r w:rsidRPr="000324CF">
        <w:rPr>
          <w:color w:val="000000" w:themeColor="text1"/>
          <w:lang w:val="de-AT"/>
        </w:rPr>
        <w:t xml:space="preserve">Seit 2024 betreut man die Bosch-Gruppe europaweit im Integrierten Facility Management, </w:t>
      </w:r>
      <w:r w:rsidR="00F83932">
        <w:rPr>
          <w:color w:val="000000" w:themeColor="text1"/>
          <w:lang w:val="de-AT"/>
        </w:rPr>
        <w:t xml:space="preserve">erbringt </w:t>
      </w:r>
      <w:r w:rsidRPr="000324CF">
        <w:rPr>
          <w:color w:val="000000" w:themeColor="text1"/>
          <w:lang w:val="de-AT"/>
        </w:rPr>
        <w:t>Gebäudereinigung, Sicherheitsdienste und Gebäudetechnik für 41 Liegenschaften in Österreich, Italien und der Schweiz.</w:t>
      </w:r>
      <w:r w:rsidR="00915AE1">
        <w:rPr>
          <w:color w:val="000000" w:themeColor="text1"/>
          <w:lang w:val="de-AT"/>
        </w:rPr>
        <w:t>*</w:t>
      </w:r>
      <w:r w:rsidRPr="000324CF">
        <w:rPr>
          <w:color w:val="000000" w:themeColor="text1"/>
          <w:lang w:val="de-AT"/>
        </w:rPr>
        <w:t xml:space="preserve"> </w:t>
      </w:r>
      <w:r w:rsidR="00502A36" w:rsidRPr="000324CF">
        <w:rPr>
          <w:color w:val="000000" w:themeColor="text1"/>
          <w:lang w:val="de-AT"/>
        </w:rPr>
        <w:t xml:space="preserve">Im Food Services </w:t>
      </w:r>
      <w:r w:rsidR="00AF2E84">
        <w:rPr>
          <w:color w:val="000000" w:themeColor="text1"/>
          <w:lang w:val="de-AT"/>
        </w:rPr>
        <w:t>rollte Dussmann</w:t>
      </w:r>
      <w:r w:rsidR="00AF2E84" w:rsidRPr="000324CF">
        <w:rPr>
          <w:color w:val="000000" w:themeColor="text1"/>
          <w:lang w:val="de-AT"/>
        </w:rPr>
        <w:t xml:space="preserve"> </w:t>
      </w:r>
      <w:r w:rsidR="00502A36" w:rsidRPr="000324CF">
        <w:rPr>
          <w:color w:val="000000" w:themeColor="text1"/>
          <w:lang w:val="de-AT"/>
        </w:rPr>
        <w:t xml:space="preserve">die </w:t>
      </w:r>
      <w:r w:rsidR="00F83932">
        <w:rPr>
          <w:color w:val="000000" w:themeColor="text1"/>
          <w:lang w:val="de-AT"/>
        </w:rPr>
        <w:t xml:space="preserve">nachhaltige </w:t>
      </w:r>
      <w:r w:rsidR="00502A36" w:rsidRPr="000324CF">
        <w:rPr>
          <w:color w:val="000000" w:themeColor="text1"/>
          <w:lang w:val="de-AT"/>
        </w:rPr>
        <w:t xml:space="preserve">Menülinie </w:t>
      </w:r>
      <w:r w:rsidR="002527B0">
        <w:rPr>
          <w:color w:val="000000" w:themeColor="text1"/>
          <w:lang w:val="de-AT"/>
        </w:rPr>
        <w:t>„</w:t>
      </w:r>
      <w:proofErr w:type="spellStart"/>
      <w:proofErr w:type="gramStart"/>
      <w:r w:rsidR="00502A36" w:rsidRPr="000324CF">
        <w:rPr>
          <w:color w:val="000000" w:themeColor="text1"/>
          <w:lang w:val="de-AT"/>
        </w:rPr>
        <w:t>Planet!Based</w:t>
      </w:r>
      <w:proofErr w:type="spellEnd"/>
      <w:proofErr w:type="gramEnd"/>
      <w:r w:rsidR="002527B0">
        <w:rPr>
          <w:color w:val="000000" w:themeColor="text1"/>
          <w:lang w:val="de-AT"/>
        </w:rPr>
        <w:t>“</w:t>
      </w:r>
      <w:r w:rsidR="00502A36" w:rsidRPr="000324CF">
        <w:rPr>
          <w:color w:val="000000" w:themeColor="text1"/>
          <w:lang w:val="de-AT"/>
        </w:rPr>
        <w:t xml:space="preserve"> in Österreich aus und setzt</w:t>
      </w:r>
      <w:r w:rsidR="00AF2E84">
        <w:rPr>
          <w:color w:val="000000" w:themeColor="text1"/>
          <w:lang w:val="de-AT"/>
        </w:rPr>
        <w:t>e</w:t>
      </w:r>
      <w:r w:rsidR="00502A36" w:rsidRPr="000324CF">
        <w:rPr>
          <w:color w:val="000000" w:themeColor="text1"/>
          <w:lang w:val="de-AT"/>
        </w:rPr>
        <w:t xml:space="preserve"> auf Innovationen wie Reinigungsroboter – einen Trend, der bereits Auswirkungen zeigt. Studien wie der „Branchenradar Gewerbliche Reinigungsmaschinen in Österreich“ belegen, dass der Einsatz von Reinigungsrobotern der Wachstumstreiber in einem sonst rückläufigen Gesamtmarkt für Reinigungsmaschinen ist. Neben Reinigungsrobotern verwendet Dussmann - als eines der wenigen FM-Unternehmen </w:t>
      </w:r>
      <w:r w:rsidR="00F83932">
        <w:rPr>
          <w:color w:val="000000" w:themeColor="text1"/>
          <w:lang w:val="de-AT"/>
        </w:rPr>
        <w:t>–</w:t>
      </w:r>
      <w:r w:rsidR="00502A36" w:rsidRPr="000324CF">
        <w:rPr>
          <w:color w:val="000000" w:themeColor="text1"/>
          <w:lang w:val="de-AT"/>
        </w:rPr>
        <w:t xml:space="preserve"> </w:t>
      </w:r>
      <w:r w:rsidR="00F83932">
        <w:rPr>
          <w:color w:val="000000" w:themeColor="text1"/>
          <w:lang w:val="de-AT"/>
        </w:rPr>
        <w:t xml:space="preserve">die ebenso schonende wie effiziente </w:t>
      </w:r>
      <w:r w:rsidR="00502A36" w:rsidRPr="000324CF">
        <w:rPr>
          <w:color w:val="000000" w:themeColor="text1"/>
          <w:lang w:val="de-AT"/>
        </w:rPr>
        <w:t xml:space="preserve">Trockeneis-Reinigung. </w:t>
      </w:r>
    </w:p>
    <w:p w14:paraId="0F0BFEE6" w14:textId="77777777" w:rsidR="00502A36" w:rsidRPr="00D1214B" w:rsidRDefault="00502A36" w:rsidP="00502A36">
      <w:pPr>
        <w:spacing w:after="0"/>
        <w:rPr>
          <w:color w:val="000000" w:themeColor="text1"/>
          <w:sz w:val="6"/>
          <w:szCs w:val="6"/>
        </w:rPr>
      </w:pPr>
    </w:p>
    <w:p w14:paraId="364BD180" w14:textId="6BCA66AF" w:rsidR="000324CF" w:rsidRPr="000324CF" w:rsidRDefault="00502A36" w:rsidP="00370BB5">
      <w:pPr>
        <w:rPr>
          <w:color w:val="000000" w:themeColor="text1"/>
          <w:lang w:val="de-AT"/>
        </w:rPr>
      </w:pPr>
      <w:r w:rsidRPr="000324CF">
        <w:rPr>
          <w:color w:val="000000" w:themeColor="text1"/>
          <w:lang w:val="de-AT"/>
        </w:rPr>
        <w:t>Peter Edelmayer</w:t>
      </w:r>
      <w:r w:rsidR="00273988" w:rsidRPr="000324CF">
        <w:rPr>
          <w:color w:val="000000" w:themeColor="text1"/>
          <w:lang w:val="de-AT"/>
        </w:rPr>
        <w:t xml:space="preserve"> abschließend:</w:t>
      </w:r>
      <w:r w:rsidRPr="000324CF">
        <w:rPr>
          <w:color w:val="000000" w:themeColor="text1"/>
          <w:lang w:val="de-AT"/>
        </w:rPr>
        <w:t xml:space="preserve"> „Wir können mit einigem Stolz sagen, den Trend der Digitalisierung unserer Branche mitgeprägt zu haben. </w:t>
      </w:r>
      <w:r w:rsidR="00273988" w:rsidRPr="000324CF">
        <w:rPr>
          <w:color w:val="000000" w:themeColor="text1"/>
          <w:lang w:val="de-AT"/>
        </w:rPr>
        <w:t xml:space="preserve">Unsere </w:t>
      </w:r>
      <w:r w:rsidRPr="000324CF">
        <w:rPr>
          <w:color w:val="000000" w:themeColor="text1"/>
          <w:lang w:val="de-AT"/>
        </w:rPr>
        <w:t>jahrelange Erfahrung mit Digitalisierung und insbesondere mit Reinigungsrobotern</w:t>
      </w:r>
      <w:r w:rsidR="00273988" w:rsidRPr="000324CF">
        <w:rPr>
          <w:color w:val="000000" w:themeColor="text1"/>
          <w:lang w:val="de-AT"/>
        </w:rPr>
        <w:t xml:space="preserve"> kommt uns zunehmend </w:t>
      </w:r>
      <w:r w:rsidR="000324CF" w:rsidRPr="000324CF">
        <w:rPr>
          <w:color w:val="000000" w:themeColor="text1"/>
          <w:lang w:val="de-AT"/>
        </w:rPr>
        <w:t>zugute</w:t>
      </w:r>
      <w:r w:rsidRPr="000324CF">
        <w:rPr>
          <w:color w:val="000000" w:themeColor="text1"/>
          <w:lang w:val="de-AT"/>
        </w:rPr>
        <w:t>. Schöne Projekte wie im AKH-Wien und im LKH</w:t>
      </w:r>
      <w:r w:rsidR="00FA1AE2">
        <w:rPr>
          <w:color w:val="000000" w:themeColor="text1"/>
          <w:lang w:val="de-AT"/>
        </w:rPr>
        <w:t> </w:t>
      </w:r>
      <w:r w:rsidRPr="000324CF">
        <w:rPr>
          <w:color w:val="000000" w:themeColor="text1"/>
          <w:lang w:val="de-AT"/>
        </w:rPr>
        <w:t>–</w:t>
      </w:r>
      <w:r w:rsidR="00C67474">
        <w:rPr>
          <w:color w:val="000000" w:themeColor="text1"/>
          <w:lang w:val="de-AT"/>
        </w:rPr>
        <w:t> </w:t>
      </w:r>
      <w:r w:rsidRPr="000324CF">
        <w:rPr>
          <w:color w:val="000000" w:themeColor="text1"/>
          <w:lang w:val="de-AT"/>
        </w:rPr>
        <w:t>Univ.</w:t>
      </w:r>
      <w:r w:rsidR="00913545">
        <w:rPr>
          <w:color w:val="000000" w:themeColor="text1"/>
          <w:lang w:val="de-AT"/>
        </w:rPr>
        <w:t> </w:t>
      </w:r>
      <w:r w:rsidRPr="000324CF">
        <w:rPr>
          <w:color w:val="000000" w:themeColor="text1"/>
          <w:lang w:val="de-AT"/>
        </w:rPr>
        <w:t xml:space="preserve">Klinikum Graz überzeugen: Roboter sind gekommen, um zu bleiben, sie werden kontinuierlich mehr Aufgaben übernehmen und unsere </w:t>
      </w:r>
      <w:r w:rsidRPr="000324CF">
        <w:rPr>
          <w:color w:val="000000" w:themeColor="text1"/>
          <w:lang w:val="de-AT"/>
        </w:rPr>
        <w:lastRenderedPageBreak/>
        <w:t>Mitarbeitenden entlasten.</w:t>
      </w:r>
      <w:r w:rsidR="00273988" w:rsidRPr="000324CF">
        <w:rPr>
          <w:color w:val="000000" w:themeColor="text1"/>
          <w:lang w:val="de-AT"/>
        </w:rPr>
        <w:t>“ Und weiter: „</w:t>
      </w:r>
      <w:r w:rsidR="0013036B">
        <w:rPr>
          <w:color w:val="000000" w:themeColor="text1"/>
          <w:lang w:val="de-AT"/>
        </w:rPr>
        <w:t>Mit unserer neuen Aufstellung</w:t>
      </w:r>
      <w:r w:rsidR="0013036B" w:rsidRPr="000324CF">
        <w:rPr>
          <w:color w:val="000000" w:themeColor="text1"/>
          <w:lang w:val="de-AT"/>
        </w:rPr>
        <w:t xml:space="preserve"> </w:t>
      </w:r>
      <w:r w:rsidR="00273988" w:rsidRPr="000324CF">
        <w:rPr>
          <w:color w:val="000000" w:themeColor="text1"/>
          <w:lang w:val="de-AT"/>
        </w:rPr>
        <w:t xml:space="preserve">im technischen Bereich </w:t>
      </w:r>
      <w:r w:rsidR="00F83932">
        <w:rPr>
          <w:color w:val="000000" w:themeColor="text1"/>
          <w:lang w:val="de-AT"/>
        </w:rPr>
        <w:t xml:space="preserve">als eigene Sparte </w:t>
      </w:r>
      <w:r w:rsidR="00273988" w:rsidRPr="000324CF">
        <w:rPr>
          <w:color w:val="000000" w:themeColor="text1"/>
          <w:lang w:val="de-AT"/>
        </w:rPr>
        <w:t xml:space="preserve">gehen wir zukunftsgerichtet nach vorne. Wir werden </w:t>
      </w:r>
      <w:r w:rsidR="00370BB5" w:rsidRPr="000324CF">
        <w:rPr>
          <w:color w:val="000000" w:themeColor="text1"/>
          <w:lang w:val="de-AT"/>
        </w:rPr>
        <w:t xml:space="preserve">weiterhin ein starker Innovationstreiber sein und </w:t>
      </w:r>
      <w:r w:rsidR="00F83932">
        <w:rPr>
          <w:color w:val="000000" w:themeColor="text1"/>
          <w:lang w:val="de-AT"/>
        </w:rPr>
        <w:t xml:space="preserve">nutzen </w:t>
      </w:r>
      <w:r w:rsidR="00370BB5" w:rsidRPr="000324CF">
        <w:rPr>
          <w:color w:val="000000" w:themeColor="text1"/>
          <w:lang w:val="de-AT"/>
        </w:rPr>
        <w:t>Integriertes Facility Management als Effizienz-Booster.</w:t>
      </w:r>
      <w:r w:rsidR="000324CF" w:rsidRPr="000324CF">
        <w:rPr>
          <w:color w:val="000000" w:themeColor="text1"/>
          <w:lang w:val="de-AT"/>
        </w:rPr>
        <w:t>“</w:t>
      </w:r>
    </w:p>
    <w:p w14:paraId="2E14F25C" w14:textId="6A25CD7B" w:rsidR="000324CF" w:rsidRPr="000324CF" w:rsidRDefault="00A649B0" w:rsidP="000324CF">
      <w:pPr>
        <w:spacing w:after="0"/>
        <w:rPr>
          <w:b/>
          <w:bCs/>
        </w:rPr>
      </w:pPr>
      <w:r>
        <w:rPr>
          <w:b/>
          <w:bCs/>
        </w:rPr>
        <w:br/>
      </w:r>
      <w:r w:rsidR="000324CF" w:rsidRPr="000324CF">
        <w:rPr>
          <w:b/>
          <w:bCs/>
        </w:rPr>
        <w:t>Ihre Ansprechpartnerin:</w:t>
      </w:r>
    </w:p>
    <w:p w14:paraId="74A27282" w14:textId="77777777" w:rsidR="000324CF" w:rsidRPr="00B23967" w:rsidRDefault="000324CF" w:rsidP="000324CF">
      <w:pPr>
        <w:spacing w:after="0" w:line="240" w:lineRule="auto"/>
        <w:jc w:val="left"/>
        <w:textboxTightWrap w:val="none"/>
        <w:rPr>
          <w:lang w:val="de-AT"/>
        </w:rPr>
      </w:pPr>
      <w:r w:rsidRPr="00B23967">
        <w:rPr>
          <w:lang w:val="de-AT"/>
        </w:rPr>
        <w:t>Dr. Martina Zowack, Zowack PR &amp; Communications</w:t>
      </w:r>
    </w:p>
    <w:p w14:paraId="170FE32F" w14:textId="77777777" w:rsidR="000324CF" w:rsidRPr="000324CF" w:rsidRDefault="000324CF" w:rsidP="000324CF">
      <w:pPr>
        <w:spacing w:after="0" w:line="240" w:lineRule="auto"/>
        <w:jc w:val="left"/>
        <w:textboxTightWrap w:val="none"/>
        <w:rPr>
          <w:lang w:val="de-AT"/>
        </w:rPr>
      </w:pPr>
      <w:r w:rsidRPr="000324CF">
        <w:t>Unternehmenskommunikation Dussmann Austria</w:t>
      </w:r>
    </w:p>
    <w:p w14:paraId="578B4296" w14:textId="77777777" w:rsidR="000324CF" w:rsidRPr="000324CF" w:rsidRDefault="000324CF" w:rsidP="000324CF">
      <w:pPr>
        <w:spacing w:after="0" w:line="240" w:lineRule="auto"/>
        <w:jc w:val="left"/>
        <w:textboxTightWrap w:val="none"/>
      </w:pPr>
      <w:r w:rsidRPr="000324CF">
        <w:t xml:space="preserve">Tel. </w:t>
      </w:r>
      <w:r w:rsidRPr="000324CF">
        <w:rPr>
          <w:lang w:val="de-AT"/>
        </w:rPr>
        <w:t>+43676-3047112</w:t>
      </w:r>
    </w:p>
    <w:p w14:paraId="14865D65" w14:textId="77777777" w:rsidR="000324CF" w:rsidRDefault="000324CF" w:rsidP="000324CF">
      <w:pPr>
        <w:spacing w:after="0"/>
      </w:pPr>
      <w:hyperlink r:id="rId8" w:history="1">
        <w:r w:rsidRPr="000324CF">
          <w:rPr>
            <w:color w:val="0563C1" w:themeColor="hyperlink"/>
            <w:u w:val="single"/>
            <w:lang w:val="de-AT"/>
          </w:rPr>
          <w:t>martina.zowack@zowack.com</w:t>
        </w:r>
      </w:hyperlink>
    </w:p>
    <w:p w14:paraId="417F272B" w14:textId="77777777" w:rsidR="001D1C6F" w:rsidRDefault="001D1C6F" w:rsidP="000324CF">
      <w:pPr>
        <w:spacing w:after="0"/>
      </w:pPr>
    </w:p>
    <w:p w14:paraId="4AD0F2A3" w14:textId="5EE44045" w:rsidR="000324CF" w:rsidRPr="000324CF" w:rsidRDefault="000324CF" w:rsidP="002527B0">
      <w:pPr>
        <w:spacing w:after="0" w:line="240" w:lineRule="auto"/>
      </w:pPr>
      <w:r w:rsidRPr="000324CF">
        <w:rPr>
          <w:b/>
          <w:bCs/>
        </w:rPr>
        <w:t>Mehr News zu Dussmann Austria:</w:t>
      </w:r>
      <w:r w:rsidR="002527B0">
        <w:rPr>
          <w:b/>
          <w:bCs/>
        </w:rPr>
        <w:t xml:space="preserve"> </w:t>
      </w:r>
      <w:hyperlink r:id="rId9" w:history="1">
        <w:r w:rsidRPr="000324CF">
          <w:rPr>
            <w:color w:val="0563C1" w:themeColor="hyperlink"/>
            <w:u w:val="single"/>
            <w:lang w:val="de-AT"/>
          </w:rPr>
          <w:t>www.dussmann.at/news-stories</w:t>
        </w:r>
      </w:hyperlink>
    </w:p>
    <w:p w14:paraId="4CF92405" w14:textId="77777777" w:rsidR="000324CF" w:rsidRPr="000324CF" w:rsidRDefault="000324CF" w:rsidP="000324CF">
      <w:pPr>
        <w:spacing w:after="0" w:line="240" w:lineRule="auto"/>
        <w:jc w:val="left"/>
        <w:textboxTightWrap w:val="none"/>
      </w:pPr>
    </w:p>
    <w:p w14:paraId="0CE7A544" w14:textId="77777777" w:rsidR="000324CF" w:rsidRPr="000324CF" w:rsidRDefault="000324CF" w:rsidP="000324CF">
      <w:pPr>
        <w:spacing w:after="0" w:line="240" w:lineRule="auto"/>
        <w:rPr>
          <w:sz w:val="16"/>
          <w:szCs w:val="16"/>
        </w:rPr>
      </w:pPr>
    </w:p>
    <w:p w14:paraId="2DBBE630" w14:textId="77777777" w:rsidR="000324CF" w:rsidRPr="000324CF" w:rsidRDefault="000324CF" w:rsidP="000324CF">
      <w:pPr>
        <w:spacing w:after="0" w:line="240" w:lineRule="auto"/>
        <w:rPr>
          <w:b/>
          <w:bCs/>
          <w:kern w:val="18"/>
          <w:sz w:val="18"/>
        </w:rPr>
      </w:pPr>
      <w:r w:rsidRPr="000324CF">
        <w:rPr>
          <w:b/>
          <w:bCs/>
          <w:kern w:val="18"/>
          <w:sz w:val="18"/>
        </w:rPr>
        <w:t xml:space="preserve">Über Dussmann: </w:t>
      </w:r>
    </w:p>
    <w:p w14:paraId="1C7A9A07" w14:textId="4CEA1BAC" w:rsidR="000324CF" w:rsidRDefault="000324CF" w:rsidP="000324CF">
      <w:pPr>
        <w:spacing w:after="0" w:line="240" w:lineRule="auto"/>
        <w:rPr>
          <w:iCs/>
          <w:kern w:val="18"/>
          <w:sz w:val="16"/>
          <w:szCs w:val="16"/>
        </w:rPr>
      </w:pPr>
      <w:r w:rsidRPr="00D1214B">
        <w:rPr>
          <w:iCs/>
          <w:kern w:val="18"/>
          <w:sz w:val="16"/>
          <w:szCs w:val="16"/>
        </w:rPr>
        <w:t xml:space="preserve">Die Dussmann Austria GmbH ist ein Unternehmen der Dussmann Group, die 1963 gegründet wurde. Sie bietet mit </w:t>
      </w:r>
      <w:r w:rsidR="00CE389F">
        <w:rPr>
          <w:iCs/>
          <w:kern w:val="18"/>
          <w:sz w:val="16"/>
          <w:szCs w:val="16"/>
        </w:rPr>
        <w:t xml:space="preserve">rund </w:t>
      </w:r>
      <w:r w:rsidRPr="00D1214B">
        <w:rPr>
          <w:iCs/>
          <w:kern w:val="18"/>
          <w:sz w:val="16"/>
          <w:szCs w:val="16"/>
        </w:rPr>
        <w:t>7</w:t>
      </w:r>
      <w:r w:rsidR="00991D61">
        <w:rPr>
          <w:iCs/>
          <w:kern w:val="18"/>
          <w:sz w:val="16"/>
          <w:szCs w:val="16"/>
        </w:rPr>
        <w:t>2</w:t>
      </w:r>
      <w:r w:rsidRPr="00D1214B">
        <w:rPr>
          <w:iCs/>
          <w:kern w:val="18"/>
          <w:sz w:val="16"/>
          <w:szCs w:val="16"/>
        </w:rPr>
        <w:t>.000 Mitarbeitenden in 2</w:t>
      </w:r>
      <w:r w:rsidR="00991D61">
        <w:rPr>
          <w:iCs/>
          <w:kern w:val="18"/>
          <w:sz w:val="16"/>
          <w:szCs w:val="16"/>
        </w:rPr>
        <w:t>3</w:t>
      </w:r>
      <w:r w:rsidRPr="00D1214B">
        <w:rPr>
          <w:iCs/>
          <w:kern w:val="18"/>
          <w:sz w:val="16"/>
          <w:szCs w:val="16"/>
        </w:rPr>
        <w:t xml:space="preserve"> Ländern Dienstleistungen rund um den Menschen an. Der größte Geschäftsbereich Dussmann ist Lösungspartner aus Leidenschaft in den Bereichen Facility Management, Food Services sowie Technical Solutions. Dussmann Facility Management bündelt alle Dienstleistungen des integrierten Facility Managements mit hoher Eigenleistungstiefe: Gebäudereinigung, Sicherheitsdienst, Gebäudetechnik und Elektro- und Kommunikationstechnik. Dussmann Food Services bietet vielfältige und nachhaltige Verpflegungskonzepte im Bereich Betriebsverpflegung für Kinder, Mitarbeitende, Patientinnen und Patienten und Gäste in Senioreneinrichtungen. Dussmann Technical Solutions umfasst die Business Units im Anlagenbau und im technischen Service. Sie bieten Lösungen für den gesamten Lebenszyklus von Anlagen und Gebäuden, von der Planung über die Errichtung und die Inbetriebnahme bis zur Wartung und Reparatur in den Bereichen Elektrotechnik, Automatisierungstechnik, Kälte- und Klimatechnik sowie Aufzugstechnik. In Österreich werden im Kompetenz-Bereich </w:t>
      </w:r>
      <w:proofErr w:type="spellStart"/>
      <w:r w:rsidRPr="00D1214B">
        <w:rPr>
          <w:iCs/>
          <w:kern w:val="18"/>
          <w:sz w:val="16"/>
          <w:szCs w:val="16"/>
        </w:rPr>
        <w:t>Healthcare</w:t>
      </w:r>
      <w:proofErr w:type="spellEnd"/>
      <w:r w:rsidRPr="00D1214B">
        <w:rPr>
          <w:iCs/>
          <w:kern w:val="18"/>
          <w:sz w:val="16"/>
          <w:szCs w:val="16"/>
        </w:rPr>
        <w:t xml:space="preserve"> besonders sensible Bereiche wie OP-Säle, Intensiv-Stationen und Reinraumreinigung angeboten. Die Dussmann Group erzielte </w:t>
      </w:r>
      <w:r w:rsidRPr="0086103E">
        <w:rPr>
          <w:iCs/>
          <w:kern w:val="18"/>
          <w:sz w:val="16"/>
          <w:szCs w:val="16"/>
        </w:rPr>
        <w:t>2025</w:t>
      </w:r>
      <w:r w:rsidRPr="00D1214B">
        <w:rPr>
          <w:iCs/>
          <w:kern w:val="18"/>
          <w:sz w:val="16"/>
          <w:szCs w:val="16"/>
        </w:rPr>
        <w:t xml:space="preserve"> einen Konzernumsatz von </w:t>
      </w:r>
      <w:r w:rsidRPr="0086103E">
        <w:rPr>
          <w:iCs/>
          <w:kern w:val="18"/>
          <w:sz w:val="16"/>
          <w:szCs w:val="16"/>
        </w:rPr>
        <w:t>3,</w:t>
      </w:r>
      <w:r w:rsidR="0086103E" w:rsidRPr="0086103E">
        <w:rPr>
          <w:iCs/>
          <w:kern w:val="18"/>
          <w:sz w:val="16"/>
          <w:szCs w:val="16"/>
        </w:rPr>
        <w:t>4</w:t>
      </w:r>
      <w:r w:rsidR="00F945ED">
        <w:rPr>
          <w:iCs/>
          <w:kern w:val="18"/>
          <w:sz w:val="16"/>
          <w:szCs w:val="16"/>
        </w:rPr>
        <w:t> </w:t>
      </w:r>
      <w:r w:rsidRPr="0086103E">
        <w:rPr>
          <w:iCs/>
          <w:kern w:val="18"/>
          <w:sz w:val="16"/>
          <w:szCs w:val="16"/>
        </w:rPr>
        <w:t>Mrd. Euro.</w:t>
      </w:r>
      <w:r w:rsidRPr="00D1214B">
        <w:rPr>
          <w:iCs/>
          <w:kern w:val="18"/>
          <w:sz w:val="16"/>
          <w:szCs w:val="16"/>
        </w:rPr>
        <w:t xml:space="preserve"> Dussmann Austria erwirtschaftete 2025 mit 4.200 Mitarbeitenden einen Bruttoumsatz von 200 Mio.</w:t>
      </w:r>
      <w:r w:rsidR="00D10CC3">
        <w:rPr>
          <w:iCs/>
          <w:kern w:val="18"/>
          <w:sz w:val="16"/>
          <w:szCs w:val="16"/>
        </w:rPr>
        <w:t> </w:t>
      </w:r>
      <w:r w:rsidRPr="00D1214B">
        <w:rPr>
          <w:iCs/>
          <w:kern w:val="18"/>
          <w:sz w:val="16"/>
          <w:szCs w:val="16"/>
        </w:rPr>
        <w:t>Euro. Die Geschäftsführung besteht aus CEO Mag. Peter Edelmayer und CFO Mag. Michael Wirth.</w:t>
      </w:r>
    </w:p>
    <w:p w14:paraId="19822BA0" w14:textId="77777777" w:rsidR="001E2378" w:rsidRDefault="001E2378" w:rsidP="000324CF">
      <w:pPr>
        <w:spacing w:after="0" w:line="240" w:lineRule="auto"/>
        <w:rPr>
          <w:iCs/>
          <w:kern w:val="18"/>
          <w:sz w:val="16"/>
          <w:szCs w:val="16"/>
        </w:rPr>
      </w:pPr>
    </w:p>
    <w:p w14:paraId="40276FAC" w14:textId="77777777" w:rsidR="001E2378" w:rsidRPr="00D1214B" w:rsidRDefault="001E2378" w:rsidP="000324CF">
      <w:pPr>
        <w:spacing w:after="0" w:line="240" w:lineRule="auto"/>
        <w:rPr>
          <w:iCs/>
          <w:kern w:val="18"/>
          <w:sz w:val="16"/>
          <w:szCs w:val="16"/>
        </w:rPr>
      </w:pPr>
    </w:p>
    <w:p w14:paraId="33E59EA6" w14:textId="77777777" w:rsidR="001E2378" w:rsidRPr="000324CF" w:rsidRDefault="001E2378" w:rsidP="001E2378">
      <w:pPr>
        <w:spacing w:after="0"/>
      </w:pPr>
      <w:r>
        <w:rPr>
          <w:rStyle w:val="cf01"/>
        </w:rPr>
        <w:t xml:space="preserve">* Quelle: </w:t>
      </w:r>
      <w:hyperlink r:id="rId10" w:history="1">
        <w:r w:rsidRPr="00A649B0">
          <w:rPr>
            <w:rStyle w:val="Hyperlink"/>
            <w:rFonts w:ascii="Segoe UI" w:hAnsi="Segoe UI" w:cs="Segoe UI"/>
            <w:sz w:val="18"/>
            <w:szCs w:val="18"/>
          </w:rPr>
          <w:t>PM zur JPK 2025</w:t>
        </w:r>
      </w:hyperlink>
      <w:r>
        <w:rPr>
          <w:rStyle w:val="cf01"/>
        </w:rPr>
        <w:t>,</w:t>
      </w:r>
    </w:p>
    <w:p w14:paraId="3F6ACBAB" w14:textId="5A19F8A8" w:rsidR="000324CF" w:rsidRPr="00D1214B" w:rsidRDefault="000324CF">
      <w:pPr>
        <w:spacing w:after="160" w:line="259" w:lineRule="auto"/>
        <w:jc w:val="left"/>
        <w:textboxTightWrap w:val="none"/>
        <w:rPr>
          <w:sz w:val="16"/>
          <w:szCs w:val="16"/>
        </w:rPr>
      </w:pPr>
    </w:p>
    <w:sectPr w:rsidR="000324CF" w:rsidRPr="00D1214B" w:rsidSect="00B40561">
      <w:headerReference w:type="default" r:id="rId11"/>
      <w:footerReference w:type="even" r:id="rId12"/>
      <w:footerReference w:type="default" r:id="rId13"/>
      <w:headerReference w:type="first" r:id="rId14"/>
      <w:footerReference w:type="first" r:id="rId15"/>
      <w:pgSz w:w="11906" w:h="16838" w:code="9"/>
      <w:pgMar w:top="2948" w:right="2552"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BF97" w14:textId="77777777" w:rsidR="001F1F95" w:rsidRDefault="001F1F95" w:rsidP="00FC2026">
      <w:pPr>
        <w:spacing w:after="0" w:line="240" w:lineRule="auto"/>
      </w:pPr>
      <w:r>
        <w:separator/>
      </w:r>
    </w:p>
  </w:endnote>
  <w:endnote w:type="continuationSeparator" w:id="0">
    <w:p w14:paraId="29741857" w14:textId="77777777" w:rsidR="001F1F95" w:rsidRDefault="001F1F95" w:rsidP="00FC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ussmann">
    <w:altName w:val="Calibri"/>
    <w:panose1 w:val="020B0006020203060204"/>
    <w:charset w:val="00"/>
    <w:family w:val="swiss"/>
    <w:pitch w:val="variable"/>
    <w:sig w:usb0="20000207" w:usb1="00000001" w:usb2="00000000" w:usb3="00000000" w:csb0="00000197" w:csb1="00000000"/>
  </w:font>
  <w:font w:name="Ratio DG Letter">
    <w:altName w:val="Ratio DG Letter"/>
    <w:panose1 w:val="00000000000000000000"/>
    <w:charset w:val="00"/>
    <w:family w:val="auto"/>
    <w:pitch w:val="variable"/>
    <w:sig w:usb0="800000EF" w:usb1="40002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3198" w14:textId="63138E9A" w:rsidR="003951DF" w:rsidRDefault="003951DF">
    <w:pPr>
      <w:pStyle w:val="Fuzeile"/>
    </w:pPr>
    <w:r>
      <w:rPr>
        <w:noProof/>
      </w:rPr>
      <mc:AlternateContent>
        <mc:Choice Requires="wps">
          <w:drawing>
            <wp:anchor distT="0" distB="0" distL="0" distR="0" simplePos="0" relativeHeight="251658242" behindDoc="0" locked="0" layoutInCell="1" allowOverlap="1" wp14:anchorId="005291E0" wp14:editId="2071DE98">
              <wp:simplePos x="635" y="635"/>
              <wp:positionH relativeFrom="page">
                <wp:align>center</wp:align>
              </wp:positionH>
              <wp:positionV relativeFrom="page">
                <wp:align>bottom</wp:align>
              </wp:positionV>
              <wp:extent cx="278130" cy="378460"/>
              <wp:effectExtent l="0" t="0" r="7620" b="0"/>
              <wp:wrapNone/>
              <wp:docPr id="1314943934" name="Textfeld 2"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291E0" id="_x0000_t202" coordsize="21600,21600" o:spt="202" path="m,l,21600r21600,l21600,xe">
              <v:stroke joinstyle="miter"/>
              <v:path gradientshapeok="t" o:connecttype="rect"/>
            </v:shapetype>
            <v:shape id="Textfeld 2" o:spid="_x0000_s1026" type="#_x0000_t202" alt="Intern " style="position:absolute;left:0;text-align:left;margin-left:0;margin-top:0;width:21.9pt;height:29.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" filled="f" stroked="f">
              <v:textbox style="mso-fit-shape-to-text:t" inset="0,0,0,15pt">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73B" w14:textId="6D15945C" w:rsidR="000012CD" w:rsidRDefault="001F1F95" w:rsidP="00745BF2">
    <w:pPr>
      <w:pStyle w:val="Boilerplate"/>
    </w:pPr>
    <w:sdt>
      <w:sdtPr>
        <w:id w:val="1813901256"/>
        <w:docPartObj>
          <w:docPartGallery w:val="Page Numbers (Bottom of Page)"/>
          <w:docPartUnique/>
        </w:docPartObj>
      </w:sdtPr>
      <w:sdtEndPr>
        <w:rPr>
          <w:szCs w:val="18"/>
        </w:rPr>
      </w:sdtEndPr>
      <w:sdtContent>
        <w:r w:rsidR="000012CD">
          <w:fldChar w:fldCharType="begin"/>
        </w:r>
        <w:r w:rsidR="000012CD">
          <w:instrText>PAGE   \* MERGEFORMAT</w:instrText>
        </w:r>
        <w:r w:rsidR="000012CD">
          <w:fldChar w:fldCharType="separate"/>
        </w:r>
        <w:r w:rsidR="000012CD">
          <w:t>2</w:t>
        </w:r>
        <w:r w:rsidR="000012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85A" w14:textId="148FD61B" w:rsidR="000012CD" w:rsidRPr="002A4482" w:rsidRDefault="00C974C8" w:rsidP="002A4482">
    <w:pPr>
      <w:pStyle w:val="Fuzeile"/>
      <w:jc w:val="left"/>
      <w:rPr>
        <w:b/>
        <w:bCs/>
        <w:color w:val="E6003C"/>
        <w:sz w:val="18"/>
        <w:szCs w:val="18"/>
        <w:lang w:val="en-US"/>
      </w:rPr>
    </w:pPr>
    <w:r w:rsidRPr="002A4482">
      <w:rPr>
        <w:b/>
        <w:bCs/>
        <w:color w:val="E6003C"/>
        <w:sz w:val="18"/>
        <w:szCs w:val="18"/>
        <w:lang w:val="en-US"/>
      </w:rPr>
      <w:t>We care for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CE33" w14:textId="77777777" w:rsidR="001F1F95" w:rsidRDefault="001F1F95" w:rsidP="00FC2026">
      <w:pPr>
        <w:spacing w:after="0" w:line="240" w:lineRule="auto"/>
      </w:pPr>
      <w:r>
        <w:separator/>
      </w:r>
    </w:p>
  </w:footnote>
  <w:footnote w:type="continuationSeparator" w:id="0">
    <w:p w14:paraId="0E4C7734" w14:textId="77777777" w:rsidR="001F1F95" w:rsidRDefault="001F1F95" w:rsidP="00FC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F05" w14:textId="4EABE376" w:rsidR="003951DF" w:rsidRDefault="003951DF">
    <w:pPr>
      <w:pStyle w:val="Kopfzeile"/>
    </w:pPr>
    <w:r>
      <w:rPr>
        <w:noProof/>
      </w:rPr>
      <w:drawing>
        <wp:anchor distT="0" distB="0" distL="114300" distR="114300" simplePos="0" relativeHeight="251658240" behindDoc="1" locked="0" layoutInCell="1" allowOverlap="1" wp14:anchorId="33420746" wp14:editId="14DAF33C">
          <wp:simplePos x="0" y="0"/>
          <wp:positionH relativeFrom="page">
            <wp:posOffset>900430</wp:posOffset>
          </wp:positionH>
          <wp:positionV relativeFrom="page">
            <wp:posOffset>612140</wp:posOffset>
          </wp:positionV>
          <wp:extent cx="1540800" cy="599799"/>
          <wp:effectExtent l="0" t="0" r="2540" b="0"/>
          <wp:wrapNone/>
          <wp:docPr id="19752261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9DEF" w14:textId="110FF191" w:rsidR="005C7787" w:rsidRDefault="003951DF">
    <w:pPr>
      <w:pStyle w:val="Kopfzeile"/>
    </w:pPr>
    <w:r>
      <w:rPr>
        <w:noProof/>
      </w:rPr>
      <w:drawing>
        <wp:anchor distT="0" distB="0" distL="114300" distR="114300" simplePos="0" relativeHeight="251658241" behindDoc="1" locked="0" layoutInCell="1" allowOverlap="1" wp14:anchorId="2BB312C1" wp14:editId="0E0ECDA4">
          <wp:simplePos x="0" y="0"/>
          <wp:positionH relativeFrom="page">
            <wp:posOffset>900430</wp:posOffset>
          </wp:positionH>
          <wp:positionV relativeFrom="page">
            <wp:posOffset>612140</wp:posOffset>
          </wp:positionV>
          <wp:extent cx="1540800" cy="599799"/>
          <wp:effectExtent l="0" t="0" r="2540" b="0"/>
          <wp:wrapNone/>
          <wp:docPr id="1712340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p w14:paraId="2E8074DC" w14:textId="77777777" w:rsidR="003951DF" w:rsidRDefault="003951DF">
    <w:pPr>
      <w:pStyle w:val="Kopfzeile"/>
    </w:pPr>
  </w:p>
  <w:p w14:paraId="4B33F8E8" w14:textId="4534AAD5" w:rsidR="005C7787" w:rsidRDefault="005C7787">
    <w:pPr>
      <w:pStyle w:val="Kopfzeile"/>
    </w:pPr>
  </w:p>
  <w:p w14:paraId="7FB4898D" w14:textId="7FDC65A7" w:rsidR="005C7787" w:rsidRDefault="005C7787">
    <w:pPr>
      <w:pStyle w:val="Kopfzeile"/>
    </w:pPr>
  </w:p>
  <w:p w14:paraId="49A19420" w14:textId="5E5F0F57" w:rsidR="005C7787" w:rsidRDefault="005C7787">
    <w:pPr>
      <w:pStyle w:val="Kopfzeile"/>
    </w:pPr>
  </w:p>
  <w:p w14:paraId="2229BD9F" w14:textId="77777777" w:rsidR="00D54B2D" w:rsidRDefault="00D54B2D">
    <w:pPr>
      <w:pStyle w:val="Kopfzeile"/>
    </w:pPr>
  </w:p>
  <w:p w14:paraId="425C5AAB" w14:textId="6D031FDF" w:rsidR="00FC2026" w:rsidRDefault="005C7787">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875A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420057"/>
    <w:multiLevelType w:val="hybridMultilevel"/>
    <w:tmpl w:val="4D40E036"/>
    <w:lvl w:ilvl="0" w:tplc="9F10B8EC">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591547672">
    <w:abstractNumId w:val="1"/>
  </w:num>
  <w:num w:numId="2" w16cid:durableId="162129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2"/>
    <w:rsid w:val="000012CD"/>
    <w:rsid w:val="000324CF"/>
    <w:rsid w:val="000404EE"/>
    <w:rsid w:val="00063D4D"/>
    <w:rsid w:val="000723D1"/>
    <w:rsid w:val="00074026"/>
    <w:rsid w:val="000776E3"/>
    <w:rsid w:val="00080D34"/>
    <w:rsid w:val="00094237"/>
    <w:rsid w:val="000B0C4F"/>
    <w:rsid w:val="00100AFA"/>
    <w:rsid w:val="001232E0"/>
    <w:rsid w:val="0012403C"/>
    <w:rsid w:val="0013036B"/>
    <w:rsid w:val="0013223D"/>
    <w:rsid w:val="00172F91"/>
    <w:rsid w:val="001D10DA"/>
    <w:rsid w:val="001D1C6F"/>
    <w:rsid w:val="001D544B"/>
    <w:rsid w:val="001E2378"/>
    <w:rsid w:val="001E5622"/>
    <w:rsid w:val="001E6A63"/>
    <w:rsid w:val="001F1F95"/>
    <w:rsid w:val="00202CD0"/>
    <w:rsid w:val="00203D1C"/>
    <w:rsid w:val="00227325"/>
    <w:rsid w:val="00230741"/>
    <w:rsid w:val="002527B0"/>
    <w:rsid w:val="00273988"/>
    <w:rsid w:val="00275139"/>
    <w:rsid w:val="002A4482"/>
    <w:rsid w:val="002C20B1"/>
    <w:rsid w:val="002C7636"/>
    <w:rsid w:val="002C7A7B"/>
    <w:rsid w:val="002F6C45"/>
    <w:rsid w:val="0030152F"/>
    <w:rsid w:val="003229AD"/>
    <w:rsid w:val="003643B3"/>
    <w:rsid w:val="003701B0"/>
    <w:rsid w:val="00370BB5"/>
    <w:rsid w:val="00371F9B"/>
    <w:rsid w:val="00374F33"/>
    <w:rsid w:val="0039391A"/>
    <w:rsid w:val="003951DF"/>
    <w:rsid w:val="00395F8F"/>
    <w:rsid w:val="003A5F8A"/>
    <w:rsid w:val="003F01AC"/>
    <w:rsid w:val="00421F9C"/>
    <w:rsid w:val="004367AB"/>
    <w:rsid w:val="004726EE"/>
    <w:rsid w:val="004818FF"/>
    <w:rsid w:val="004C1471"/>
    <w:rsid w:val="004C3A3D"/>
    <w:rsid w:val="00502A36"/>
    <w:rsid w:val="005067BA"/>
    <w:rsid w:val="00525D5A"/>
    <w:rsid w:val="00540E71"/>
    <w:rsid w:val="00551F8A"/>
    <w:rsid w:val="00571462"/>
    <w:rsid w:val="005737D1"/>
    <w:rsid w:val="00574D3C"/>
    <w:rsid w:val="0058012A"/>
    <w:rsid w:val="00587847"/>
    <w:rsid w:val="005C7787"/>
    <w:rsid w:val="005F28AC"/>
    <w:rsid w:val="005F5021"/>
    <w:rsid w:val="006000B4"/>
    <w:rsid w:val="00621383"/>
    <w:rsid w:val="00637F57"/>
    <w:rsid w:val="00662F54"/>
    <w:rsid w:val="006633F6"/>
    <w:rsid w:val="00672959"/>
    <w:rsid w:val="006741D6"/>
    <w:rsid w:val="006970FE"/>
    <w:rsid w:val="00714CF8"/>
    <w:rsid w:val="0072238F"/>
    <w:rsid w:val="0072758D"/>
    <w:rsid w:val="00745BF2"/>
    <w:rsid w:val="007730CC"/>
    <w:rsid w:val="007820A5"/>
    <w:rsid w:val="0078771D"/>
    <w:rsid w:val="00792DA1"/>
    <w:rsid w:val="00793D52"/>
    <w:rsid w:val="007A02AE"/>
    <w:rsid w:val="007A43AA"/>
    <w:rsid w:val="007B3E04"/>
    <w:rsid w:val="007C729C"/>
    <w:rsid w:val="007D14F1"/>
    <w:rsid w:val="007D2249"/>
    <w:rsid w:val="007E038D"/>
    <w:rsid w:val="007E6F32"/>
    <w:rsid w:val="007F5651"/>
    <w:rsid w:val="00813090"/>
    <w:rsid w:val="008255EB"/>
    <w:rsid w:val="00850F58"/>
    <w:rsid w:val="0086103E"/>
    <w:rsid w:val="008861B4"/>
    <w:rsid w:val="008C2908"/>
    <w:rsid w:val="008E05BA"/>
    <w:rsid w:val="008E6D49"/>
    <w:rsid w:val="008E7DD3"/>
    <w:rsid w:val="008F207E"/>
    <w:rsid w:val="008F3D8C"/>
    <w:rsid w:val="00913545"/>
    <w:rsid w:val="009152E0"/>
    <w:rsid w:val="00915AE1"/>
    <w:rsid w:val="00952667"/>
    <w:rsid w:val="0097087D"/>
    <w:rsid w:val="0097267F"/>
    <w:rsid w:val="00991D61"/>
    <w:rsid w:val="009D099A"/>
    <w:rsid w:val="00A02F67"/>
    <w:rsid w:val="00A073BD"/>
    <w:rsid w:val="00A10C25"/>
    <w:rsid w:val="00A24733"/>
    <w:rsid w:val="00A47915"/>
    <w:rsid w:val="00A527A0"/>
    <w:rsid w:val="00A649B0"/>
    <w:rsid w:val="00A855EA"/>
    <w:rsid w:val="00AD2C4C"/>
    <w:rsid w:val="00AD2FA1"/>
    <w:rsid w:val="00AD5D73"/>
    <w:rsid w:val="00AE190D"/>
    <w:rsid w:val="00AE2746"/>
    <w:rsid w:val="00AE40ED"/>
    <w:rsid w:val="00AF2E84"/>
    <w:rsid w:val="00AF4F50"/>
    <w:rsid w:val="00B23967"/>
    <w:rsid w:val="00B31E69"/>
    <w:rsid w:val="00B40561"/>
    <w:rsid w:val="00B50BDB"/>
    <w:rsid w:val="00B57B57"/>
    <w:rsid w:val="00B83429"/>
    <w:rsid w:val="00B91A8B"/>
    <w:rsid w:val="00BE3F01"/>
    <w:rsid w:val="00BE73E1"/>
    <w:rsid w:val="00C14DAB"/>
    <w:rsid w:val="00C2124E"/>
    <w:rsid w:val="00C67474"/>
    <w:rsid w:val="00C85499"/>
    <w:rsid w:val="00C86FEB"/>
    <w:rsid w:val="00C974C8"/>
    <w:rsid w:val="00C977B1"/>
    <w:rsid w:val="00CB61B6"/>
    <w:rsid w:val="00CE389F"/>
    <w:rsid w:val="00D03822"/>
    <w:rsid w:val="00D10CC3"/>
    <w:rsid w:val="00D1214B"/>
    <w:rsid w:val="00D46A3D"/>
    <w:rsid w:val="00D54676"/>
    <w:rsid w:val="00D54B2D"/>
    <w:rsid w:val="00D54D36"/>
    <w:rsid w:val="00D56EAF"/>
    <w:rsid w:val="00D6220D"/>
    <w:rsid w:val="00D77758"/>
    <w:rsid w:val="00D814A7"/>
    <w:rsid w:val="00DC3058"/>
    <w:rsid w:val="00DC54B5"/>
    <w:rsid w:val="00DC6B44"/>
    <w:rsid w:val="00E019DD"/>
    <w:rsid w:val="00E22460"/>
    <w:rsid w:val="00E3062D"/>
    <w:rsid w:val="00E3103C"/>
    <w:rsid w:val="00E3680B"/>
    <w:rsid w:val="00E85924"/>
    <w:rsid w:val="00E875F2"/>
    <w:rsid w:val="00EA403B"/>
    <w:rsid w:val="00EF771B"/>
    <w:rsid w:val="00F0315B"/>
    <w:rsid w:val="00F0329C"/>
    <w:rsid w:val="00F171D9"/>
    <w:rsid w:val="00F17BC2"/>
    <w:rsid w:val="00F2609A"/>
    <w:rsid w:val="00F47A60"/>
    <w:rsid w:val="00F745F9"/>
    <w:rsid w:val="00F83932"/>
    <w:rsid w:val="00F945ED"/>
    <w:rsid w:val="00F94B35"/>
    <w:rsid w:val="00FA0F53"/>
    <w:rsid w:val="00FA1AE2"/>
    <w:rsid w:val="00FC2026"/>
    <w:rsid w:val="00FD35A5"/>
    <w:rsid w:val="00FD5521"/>
    <w:rsid w:val="00FF1029"/>
    <w:rsid w:val="00FF3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9A7"/>
  <w15:chartTrackingRefBased/>
  <w15:docId w15:val="{8A8932E7-787D-46F2-90AF-64C18F5E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F1"/>
    <w:pPr>
      <w:spacing w:after="180" w:line="360" w:lineRule="auto"/>
      <w:jc w:val="both"/>
      <w:textboxTightWrap w:val="allLines"/>
    </w:pPr>
    <w:rPr>
      <w:rFonts w:ascii="Dussmann" w:hAnsi="Dussmann"/>
    </w:rPr>
  </w:style>
  <w:style w:type="paragraph" w:styleId="berschrift1">
    <w:name w:val="heading 1"/>
    <w:basedOn w:val="Standard"/>
    <w:next w:val="Standard"/>
    <w:link w:val="berschrift1Zchn"/>
    <w:autoRedefine/>
    <w:uiPriority w:val="9"/>
    <w:qFormat/>
    <w:rsid w:val="00B40561"/>
    <w:pPr>
      <w:keepNext/>
      <w:keepLines/>
      <w:spacing w:before="240" w:after="0"/>
      <w:outlineLvl w:val="0"/>
    </w:pPr>
    <w:rPr>
      <w:rFonts w:eastAsiaTheme="majorEastAsia" w:cstheme="majorBidi"/>
      <w:b/>
      <w:color w:val="404040" w:themeColor="text1" w:themeTint="BF"/>
      <w:sz w:val="32"/>
      <w:szCs w:val="32"/>
    </w:rPr>
  </w:style>
  <w:style w:type="paragraph" w:styleId="berschrift2">
    <w:name w:val="heading 2"/>
    <w:basedOn w:val="Standard"/>
    <w:next w:val="Standard"/>
    <w:link w:val="berschrift2Zchn"/>
    <w:autoRedefine/>
    <w:uiPriority w:val="9"/>
    <w:semiHidden/>
    <w:unhideWhenUsed/>
    <w:qFormat/>
    <w:rsid w:val="006741D6"/>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561"/>
    <w:rPr>
      <w:rFonts w:ascii="Dussmann" w:eastAsiaTheme="majorEastAsia" w:hAnsi="Dussmann" w:cstheme="majorBidi"/>
      <w:b/>
      <w:color w:val="404040" w:themeColor="text1" w:themeTint="BF"/>
      <w:sz w:val="32"/>
      <w:szCs w:val="32"/>
    </w:rPr>
  </w:style>
  <w:style w:type="paragraph" w:styleId="KeinLeerraum">
    <w:name w:val="No Spacing"/>
    <w:uiPriority w:val="1"/>
    <w:rsid w:val="006741D6"/>
    <w:pPr>
      <w:spacing w:after="0" w:line="240" w:lineRule="auto"/>
    </w:pPr>
    <w:rPr>
      <w:rFonts w:ascii="Dussmann" w:hAnsi="Dussmann"/>
    </w:rPr>
  </w:style>
  <w:style w:type="character" w:customStyle="1" w:styleId="berschrift2Zchn">
    <w:name w:val="Überschrift 2 Zchn"/>
    <w:basedOn w:val="Absatz-Standardschriftart"/>
    <w:link w:val="berschrift2"/>
    <w:uiPriority w:val="9"/>
    <w:semiHidden/>
    <w:rsid w:val="006741D6"/>
    <w:rPr>
      <w:rFonts w:ascii="Dussmann" w:eastAsiaTheme="majorEastAsia" w:hAnsi="Dussmann" w:cstheme="majorBidi"/>
      <w:sz w:val="26"/>
      <w:szCs w:val="26"/>
    </w:rPr>
  </w:style>
  <w:style w:type="paragraph" w:styleId="Titel">
    <w:name w:val="Title"/>
    <w:basedOn w:val="Standard"/>
    <w:next w:val="Standard"/>
    <w:link w:val="TitelZchn"/>
    <w:autoRedefine/>
    <w:uiPriority w:val="10"/>
    <w:qFormat/>
    <w:rsid w:val="009D099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D099A"/>
    <w:rPr>
      <w:rFonts w:ascii="Dussmann" w:eastAsiaTheme="majorEastAsia" w:hAnsi="Dussmann" w:cstheme="majorBidi"/>
      <w:spacing w:val="-10"/>
      <w:kern w:val="28"/>
      <w:sz w:val="56"/>
      <w:szCs w:val="56"/>
    </w:rPr>
  </w:style>
  <w:style w:type="paragraph" w:styleId="Untertitel">
    <w:name w:val="Subtitle"/>
    <w:basedOn w:val="Standard"/>
    <w:next w:val="Standard"/>
    <w:link w:val="UntertitelZchn"/>
    <w:autoRedefine/>
    <w:uiPriority w:val="11"/>
    <w:qFormat/>
    <w:rsid w:val="009D099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D099A"/>
    <w:rPr>
      <w:rFonts w:ascii="Dussmann" w:eastAsiaTheme="minorEastAsia" w:hAnsi="Dussmann"/>
      <w:color w:val="5A5A5A" w:themeColor="text1" w:themeTint="A5"/>
      <w:spacing w:val="15"/>
    </w:rPr>
  </w:style>
  <w:style w:type="character" w:styleId="SchwacheHervorhebung">
    <w:name w:val="Subtle Emphasis"/>
    <w:basedOn w:val="Absatz-Standardschriftart"/>
    <w:uiPriority w:val="19"/>
    <w:qFormat/>
    <w:rsid w:val="00952667"/>
    <w:rPr>
      <w:rFonts w:ascii="Dussmann" w:hAnsi="Dussmann"/>
      <w:i w:val="0"/>
      <w:iCs/>
      <w:caps w:val="0"/>
      <w:smallCaps w:val="0"/>
      <w:strike w:val="0"/>
      <w:dstrike w:val="0"/>
      <w:vanish w:val="0"/>
      <w:color w:val="auto"/>
      <w:u w:val="none"/>
      <w:vertAlign w:val="baseline"/>
    </w:rPr>
  </w:style>
  <w:style w:type="character" w:styleId="Hervorhebung">
    <w:name w:val="Emphasis"/>
    <w:basedOn w:val="Absatz-Standardschriftart"/>
    <w:uiPriority w:val="20"/>
    <w:qFormat/>
    <w:rsid w:val="00952667"/>
    <w:rPr>
      <w:rFonts w:ascii="Dussmann" w:hAnsi="Dussmann"/>
      <w:i w:val="0"/>
      <w:iCs/>
      <w:color w:val="auto"/>
      <w:u w:val="single"/>
    </w:rPr>
  </w:style>
  <w:style w:type="character" w:styleId="IntensiveHervorhebung">
    <w:name w:val="Intense Emphasis"/>
    <w:basedOn w:val="Absatz-Standardschriftart"/>
    <w:uiPriority w:val="21"/>
    <w:qFormat/>
    <w:rsid w:val="004726EE"/>
    <w:rPr>
      <w:rFonts w:ascii="Dussmann" w:hAnsi="Dussmann"/>
      <w:b/>
      <w:i w:val="0"/>
      <w:iCs/>
      <w:color w:val="auto"/>
    </w:rPr>
  </w:style>
  <w:style w:type="character" w:styleId="Fett">
    <w:name w:val="Strong"/>
    <w:basedOn w:val="Absatz-Standardschriftart"/>
    <w:uiPriority w:val="22"/>
    <w:qFormat/>
    <w:rsid w:val="00CB61B6"/>
    <w:rPr>
      <w:rFonts w:ascii="Dussmann" w:hAnsi="Dussmann"/>
      <w:b/>
      <w:bCs/>
    </w:rPr>
  </w:style>
  <w:style w:type="paragraph" w:styleId="Zitat">
    <w:name w:val="Quote"/>
    <w:basedOn w:val="Standard"/>
    <w:next w:val="Standard"/>
    <w:link w:val="ZitatZchn"/>
    <w:autoRedefine/>
    <w:uiPriority w:val="29"/>
    <w:qFormat/>
    <w:rsid w:val="0013223D"/>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sid w:val="0013223D"/>
    <w:rPr>
      <w:rFonts w:ascii="Dussmann" w:hAnsi="Dussmann"/>
      <w:iCs/>
      <w:color w:val="404040" w:themeColor="text1" w:themeTint="BF"/>
    </w:rPr>
  </w:style>
  <w:style w:type="paragraph" w:styleId="IntensivesZitat">
    <w:name w:val="Intense Quote"/>
    <w:basedOn w:val="Standard"/>
    <w:next w:val="Standard"/>
    <w:link w:val="IntensivesZitatZchn"/>
    <w:autoRedefine/>
    <w:uiPriority w:val="30"/>
    <w:qFormat/>
    <w:rsid w:val="0013223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13223D"/>
    <w:rPr>
      <w:rFonts w:ascii="Dussmann" w:hAnsi="Dussmann"/>
      <w:iCs/>
    </w:rPr>
  </w:style>
  <w:style w:type="character" w:styleId="SchwacherVerweis">
    <w:name w:val="Subtle Reference"/>
    <w:basedOn w:val="Absatz-Standardschriftart"/>
    <w:uiPriority w:val="31"/>
    <w:qFormat/>
    <w:rsid w:val="0013223D"/>
    <w:rPr>
      <w:rFonts w:ascii="Dussmann" w:hAnsi="Dussmann"/>
      <w:smallCaps/>
      <w:color w:val="auto"/>
    </w:rPr>
  </w:style>
  <w:style w:type="character" w:styleId="IntensiverVerweis">
    <w:name w:val="Intense Reference"/>
    <w:basedOn w:val="Absatz-Standardschriftart"/>
    <w:uiPriority w:val="32"/>
    <w:qFormat/>
    <w:rsid w:val="0013223D"/>
    <w:rPr>
      <w:rFonts w:ascii="Dussmann" w:hAnsi="Dussmann"/>
      <w:b/>
      <w:bCs/>
      <w:smallCaps/>
      <w:color w:val="auto"/>
      <w:spacing w:val="5"/>
    </w:rPr>
  </w:style>
  <w:style w:type="character" w:styleId="Buchtitel">
    <w:name w:val="Book Title"/>
    <w:basedOn w:val="Absatz-Standardschriftart"/>
    <w:uiPriority w:val="33"/>
    <w:rsid w:val="0013223D"/>
    <w:rPr>
      <w:rFonts w:ascii="Dussmann" w:hAnsi="Dussmann"/>
      <w:b w:val="0"/>
      <w:bCs/>
      <w:i w:val="0"/>
      <w:iCs/>
      <w:spacing w:val="5"/>
    </w:rPr>
  </w:style>
  <w:style w:type="paragraph" w:styleId="Listenabsatz">
    <w:name w:val="List Paragraph"/>
    <w:basedOn w:val="Standard"/>
    <w:autoRedefine/>
    <w:uiPriority w:val="34"/>
    <w:qFormat/>
    <w:rsid w:val="00B83429"/>
    <w:pPr>
      <w:numPr>
        <w:numId w:val="1"/>
      </w:numPr>
      <w:ind w:left="924" w:hanging="357"/>
      <w:contextualSpacing/>
    </w:pPr>
  </w:style>
  <w:style w:type="paragraph" w:customStyle="1" w:styleId="Boilerplate">
    <w:name w:val="Boilerplate"/>
    <w:basedOn w:val="Standard"/>
    <w:autoRedefine/>
    <w:qFormat/>
    <w:rsid w:val="00745BF2"/>
    <w:pPr>
      <w:spacing w:after="80" w:line="288" w:lineRule="auto"/>
    </w:pPr>
    <w:rPr>
      <w:kern w:val="18"/>
      <w:sz w:val="18"/>
    </w:rPr>
  </w:style>
  <w:style w:type="paragraph" w:styleId="Kopfzeile">
    <w:name w:val="header"/>
    <w:basedOn w:val="Standard"/>
    <w:link w:val="KopfzeileZchn"/>
    <w:uiPriority w:val="99"/>
    <w:unhideWhenUsed/>
    <w:rsid w:val="00FC2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026"/>
    <w:rPr>
      <w:rFonts w:ascii="Dussmann" w:hAnsi="Dussmann"/>
    </w:rPr>
  </w:style>
  <w:style w:type="paragraph" w:styleId="Fuzeile">
    <w:name w:val="footer"/>
    <w:basedOn w:val="Standard"/>
    <w:link w:val="FuzeileZchn"/>
    <w:uiPriority w:val="99"/>
    <w:unhideWhenUsed/>
    <w:rsid w:val="00FC2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026"/>
    <w:rPr>
      <w:rFonts w:ascii="Dussmann" w:hAnsi="Dussmann"/>
    </w:rPr>
  </w:style>
  <w:style w:type="character" w:styleId="Hyperlink">
    <w:name w:val="Hyperlink"/>
    <w:basedOn w:val="Absatz-Standardschriftart"/>
    <w:uiPriority w:val="99"/>
    <w:unhideWhenUsed/>
    <w:rsid w:val="0039391A"/>
    <w:rPr>
      <w:color w:val="0563C1" w:themeColor="hyperlink"/>
      <w:u w:val="single"/>
    </w:rPr>
  </w:style>
  <w:style w:type="character" w:styleId="NichtaufgelsteErwhnung">
    <w:name w:val="Unresolved Mention"/>
    <w:basedOn w:val="Absatz-Standardschriftart"/>
    <w:uiPriority w:val="99"/>
    <w:semiHidden/>
    <w:unhideWhenUsed/>
    <w:rsid w:val="0039391A"/>
    <w:rPr>
      <w:color w:val="605E5C"/>
      <w:shd w:val="clear" w:color="auto" w:fill="E1DFDD"/>
    </w:rPr>
  </w:style>
  <w:style w:type="character" w:customStyle="1" w:styleId="normaltextrun">
    <w:name w:val="normaltextrun"/>
    <w:basedOn w:val="Absatz-Standardschriftart"/>
    <w:rsid w:val="00F17BC2"/>
  </w:style>
  <w:style w:type="paragraph" w:customStyle="1" w:styleId="Default">
    <w:name w:val="Default"/>
    <w:rsid w:val="0086103E"/>
    <w:pPr>
      <w:autoSpaceDE w:val="0"/>
      <w:autoSpaceDN w:val="0"/>
      <w:adjustRightInd w:val="0"/>
      <w:spacing w:after="0" w:line="240" w:lineRule="auto"/>
    </w:pPr>
    <w:rPr>
      <w:rFonts w:ascii="Ratio DG Letter" w:hAnsi="Ratio DG Letter" w:cs="Ratio DG Letter"/>
      <w:color w:val="000000"/>
      <w:sz w:val="24"/>
      <w:szCs w:val="24"/>
      <w:lang w:val="de-AT"/>
    </w:rPr>
  </w:style>
  <w:style w:type="paragraph" w:styleId="berarbeitung">
    <w:name w:val="Revision"/>
    <w:hidden/>
    <w:uiPriority w:val="99"/>
    <w:semiHidden/>
    <w:rsid w:val="0013036B"/>
    <w:pPr>
      <w:spacing w:after="0" w:line="240" w:lineRule="auto"/>
    </w:pPr>
    <w:rPr>
      <w:rFonts w:ascii="Dussmann" w:hAnsi="Dussmann"/>
    </w:rPr>
  </w:style>
  <w:style w:type="character" w:styleId="Kommentarzeichen">
    <w:name w:val="annotation reference"/>
    <w:basedOn w:val="Absatz-Standardschriftart"/>
    <w:uiPriority w:val="99"/>
    <w:semiHidden/>
    <w:unhideWhenUsed/>
    <w:rsid w:val="0013036B"/>
    <w:rPr>
      <w:sz w:val="16"/>
      <w:szCs w:val="16"/>
    </w:rPr>
  </w:style>
  <w:style w:type="paragraph" w:styleId="Kommentartext">
    <w:name w:val="annotation text"/>
    <w:basedOn w:val="Standard"/>
    <w:link w:val="KommentartextZchn"/>
    <w:uiPriority w:val="99"/>
    <w:unhideWhenUsed/>
    <w:rsid w:val="0013036B"/>
    <w:pPr>
      <w:spacing w:line="240" w:lineRule="auto"/>
    </w:pPr>
    <w:rPr>
      <w:sz w:val="20"/>
      <w:szCs w:val="20"/>
    </w:rPr>
  </w:style>
  <w:style w:type="character" w:customStyle="1" w:styleId="KommentartextZchn">
    <w:name w:val="Kommentartext Zchn"/>
    <w:basedOn w:val="Absatz-Standardschriftart"/>
    <w:link w:val="Kommentartext"/>
    <w:uiPriority w:val="99"/>
    <w:rsid w:val="0013036B"/>
    <w:rPr>
      <w:rFonts w:ascii="Dussmann" w:hAnsi="Dussmann"/>
      <w:sz w:val="20"/>
      <w:szCs w:val="20"/>
    </w:rPr>
  </w:style>
  <w:style w:type="paragraph" w:styleId="Kommentarthema">
    <w:name w:val="annotation subject"/>
    <w:basedOn w:val="Kommentartext"/>
    <w:next w:val="Kommentartext"/>
    <w:link w:val="KommentarthemaZchn"/>
    <w:uiPriority w:val="99"/>
    <w:semiHidden/>
    <w:unhideWhenUsed/>
    <w:rsid w:val="0013036B"/>
    <w:rPr>
      <w:b/>
      <w:bCs/>
    </w:rPr>
  </w:style>
  <w:style w:type="character" w:customStyle="1" w:styleId="KommentarthemaZchn">
    <w:name w:val="Kommentarthema Zchn"/>
    <w:basedOn w:val="KommentartextZchn"/>
    <w:link w:val="Kommentarthema"/>
    <w:uiPriority w:val="99"/>
    <w:semiHidden/>
    <w:rsid w:val="0013036B"/>
    <w:rPr>
      <w:rFonts w:ascii="Dussmann" w:hAnsi="Dussmann"/>
      <w:b/>
      <w:bCs/>
      <w:sz w:val="20"/>
      <w:szCs w:val="20"/>
    </w:rPr>
  </w:style>
  <w:style w:type="character" w:customStyle="1" w:styleId="cf01">
    <w:name w:val="cf01"/>
    <w:basedOn w:val="Absatz-Standardschriftart"/>
    <w:rsid w:val="00915A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zowack@zowac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e.dussmanngroup.com/rekordumsatz-in-schwierigen-zeiten" TargetMode="External"/><Relationship Id="rId4" Type="http://schemas.openxmlformats.org/officeDocument/2006/relationships/settings" Target="settings.xml"/><Relationship Id="rId9" Type="http://schemas.openxmlformats.org/officeDocument/2006/relationships/hyperlink" Target="http://www.dussmann.at/news-stori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44490-1D83-48D7-98AD-8CEFD5CBC804}">
  <ds:schemaRefs>
    <ds:schemaRef ds:uri="http://schemas.openxmlformats.org/officeDocument/2006/bibliography"/>
  </ds:schemaRefs>
</ds:datastoreItem>
</file>

<file path=docMetadata/LabelInfo.xml><?xml version="1.0" encoding="utf-8"?>
<clbl:labelList xmlns:clbl="http://schemas.microsoft.com/office/2020/mipLabelMetadata">
  <clbl:label id="{5602ec88-b12e-4b12-b8fa-353872cc7bb2}" enabled="1" method="Standard" siteId="{978ba051-9402-488c-9a2a-9fe52689aae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4927</Characters>
  <Application>Microsoft Office Word</Application>
  <DocSecurity>0</DocSecurity>
  <Lines>87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5603</CharactersWithSpaces>
  <SharedDoc>false</SharedDoc>
  <HLinks>
    <vt:vector size="18" baseType="variant">
      <vt:variant>
        <vt:i4>3276916</vt:i4>
      </vt:variant>
      <vt:variant>
        <vt:i4>3</vt:i4>
      </vt:variant>
      <vt:variant>
        <vt:i4>0</vt:i4>
      </vt:variant>
      <vt:variant>
        <vt:i4>5</vt:i4>
      </vt:variant>
      <vt:variant>
        <vt:lpwstr>http://www.dussmann.at/news-stories</vt:lpwstr>
      </vt:variant>
      <vt:variant>
        <vt:lpwstr/>
      </vt:variant>
      <vt:variant>
        <vt:i4>3145813</vt:i4>
      </vt:variant>
      <vt:variant>
        <vt:i4>0</vt:i4>
      </vt:variant>
      <vt:variant>
        <vt:i4>0</vt:i4>
      </vt:variant>
      <vt:variant>
        <vt:i4>5</vt:i4>
      </vt:variant>
      <vt:variant>
        <vt:lpwstr>mailto:martina.zowack@zowack.com</vt:lpwstr>
      </vt:variant>
      <vt:variant>
        <vt:lpwstr/>
      </vt:variant>
      <vt:variant>
        <vt:i4>3080205</vt:i4>
      </vt:variant>
      <vt:variant>
        <vt:i4>0</vt:i4>
      </vt:variant>
      <vt:variant>
        <vt:i4>0</vt:i4>
      </vt:variant>
      <vt:variant>
        <vt:i4>5</vt:i4>
      </vt:variant>
      <vt:variant>
        <vt:lpwstr>https://dussmann-my.sharepoint.com/:w:/r/personal/michaela_mehls_dussmanngroup_com/Documents/Dussmann PM Jahresergebnis25.docx?d=w28b4ec97a72b4b4f89e615d0583d6c82&amp;csf=1&amp;web=1&amp;e=gHmPdt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Brassat, Hans</dc:creator>
  <cp:keywords/>
  <dc:description/>
  <cp:lastModifiedBy>Frischmann, Julia</cp:lastModifiedBy>
  <cp:revision>2</cp:revision>
  <dcterms:created xsi:type="dcterms:W3CDTF">2026-05-20T07:52:00Z</dcterms:created>
  <dcterms:modified xsi:type="dcterms:W3CDTF">2026-05-20T07:52:00Z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5854a8c2,4e6073be,27d45e32</vt:lpwstr>
  </property>
  <property fmtid="{D5CDD505-2E9C-101B-9397-08002B2CF9AE}" pid="3" name="ClassificationContentMarkingFooterFontProps">
    <vt:lpwstr>#999999,8,Dussmann</vt:lpwstr>
  </property>
  <property fmtid="{D5CDD505-2E9C-101B-9397-08002B2CF9AE}" pid="4" name="ClassificationContentMarkingFooterText">
    <vt:lpwstr>Intern </vt:lpwstr>
  </property>
</Properties>
</file>