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269D" w14:textId="68194B83" w:rsidR="004D500C" w:rsidRDefault="00E96A42" w:rsidP="008906E4">
      <w:pPr>
        <w:spacing w:after="0"/>
        <w:jc w:val="left"/>
      </w:pPr>
      <w:r w:rsidRPr="00E96A42">
        <w:rPr>
          <w:rFonts w:eastAsiaTheme="majorEastAsia" w:cstheme="majorBidi"/>
          <w:b/>
          <w:color w:val="404040" w:themeColor="text1" w:themeTint="BF"/>
          <w:sz w:val="32"/>
          <w:szCs w:val="32"/>
        </w:rPr>
        <w:t xml:space="preserve">Dussmann Austria lädt zu </w:t>
      </w:r>
      <w:bookmarkStart w:id="0" w:name="_Hlk208562981"/>
      <w:proofErr w:type="spellStart"/>
      <w:proofErr w:type="gramStart"/>
      <w:r w:rsidRPr="00E96A42">
        <w:rPr>
          <w:rFonts w:eastAsiaTheme="majorEastAsia" w:cstheme="majorBidi"/>
          <w:b/>
          <w:color w:val="404040" w:themeColor="text1" w:themeTint="BF"/>
          <w:sz w:val="32"/>
          <w:szCs w:val="32"/>
        </w:rPr>
        <w:t>Planet!Based</w:t>
      </w:r>
      <w:proofErr w:type="spellEnd"/>
      <w:proofErr w:type="gramEnd"/>
      <w:r w:rsidRPr="00E96A42">
        <w:rPr>
          <w:rFonts w:eastAsiaTheme="majorEastAsia" w:cstheme="majorBidi"/>
          <w:b/>
          <w:color w:val="404040" w:themeColor="text1" w:themeTint="BF"/>
          <w:sz w:val="32"/>
          <w:szCs w:val="32"/>
        </w:rPr>
        <w:t xml:space="preserve"> </w:t>
      </w:r>
      <w:bookmarkEnd w:id="0"/>
      <w:r w:rsidRPr="00E96A42">
        <w:rPr>
          <w:rFonts w:eastAsiaTheme="majorEastAsia" w:cstheme="majorBidi"/>
          <w:b/>
          <w:color w:val="404040" w:themeColor="text1" w:themeTint="BF"/>
          <w:sz w:val="32"/>
          <w:szCs w:val="32"/>
        </w:rPr>
        <w:t>Genusswochen</w:t>
      </w:r>
    </w:p>
    <w:p w14:paraId="5CBF0B7C" w14:textId="46A6B30D" w:rsidR="008906E4" w:rsidRDefault="008906E4" w:rsidP="00237BC7">
      <w:pPr>
        <w:pStyle w:val="Listenabsatz"/>
        <w:numPr>
          <w:ilvl w:val="0"/>
          <w:numId w:val="1"/>
        </w:numPr>
        <w:ind w:left="924" w:hanging="357"/>
      </w:pPr>
      <w:r w:rsidRPr="008906E4">
        <w:t>Dussmann-Speiseplan der Zukunft wird international</w:t>
      </w:r>
    </w:p>
    <w:p w14:paraId="7ABC53BF" w14:textId="63E7BDFF" w:rsidR="00F95812" w:rsidRPr="00E96A42" w:rsidRDefault="00E96A42" w:rsidP="00E96A42">
      <w:pPr>
        <w:pStyle w:val="Listenabsatz"/>
        <w:numPr>
          <w:ilvl w:val="0"/>
          <w:numId w:val="1"/>
        </w:numPr>
        <w:ind w:left="924" w:hanging="357"/>
      </w:pPr>
      <w:r w:rsidRPr="00E96A42">
        <w:t xml:space="preserve">Vielfältige Gerichte tun </w:t>
      </w:r>
      <w:r w:rsidR="00677530">
        <w:t>Tischg</w:t>
      </w:r>
      <w:r w:rsidRPr="00E96A42">
        <w:t xml:space="preserve">ästen und dem Planeten gut </w:t>
      </w:r>
    </w:p>
    <w:p w14:paraId="2D877583" w14:textId="07D77D5E" w:rsidR="00236FC4" w:rsidRDefault="00E96A42" w:rsidP="00216F62">
      <w:r>
        <w:rPr>
          <w:rStyle w:val="Hervorhebung"/>
        </w:rPr>
        <w:t>Villach</w:t>
      </w:r>
      <w:r w:rsidR="00236FC4">
        <w:rPr>
          <w:rStyle w:val="Hervorhebung"/>
        </w:rPr>
        <w:t>/</w:t>
      </w:r>
      <w:r>
        <w:rPr>
          <w:rStyle w:val="Hervorhebung"/>
        </w:rPr>
        <w:t>Linz</w:t>
      </w:r>
      <w:r w:rsidR="00236FC4">
        <w:rPr>
          <w:rStyle w:val="Hervorhebung"/>
        </w:rPr>
        <w:t xml:space="preserve">, </w:t>
      </w:r>
      <w:r w:rsidR="0035787D">
        <w:rPr>
          <w:rStyle w:val="Hervorhebung"/>
        </w:rPr>
        <w:t>17</w:t>
      </w:r>
      <w:r w:rsidR="00236FC4">
        <w:rPr>
          <w:rStyle w:val="Hervorhebung"/>
        </w:rPr>
        <w:t xml:space="preserve">. </w:t>
      </w:r>
      <w:r>
        <w:rPr>
          <w:rStyle w:val="Hervorhebung"/>
        </w:rPr>
        <w:t>September</w:t>
      </w:r>
      <w:r w:rsidR="00236FC4">
        <w:rPr>
          <w:rStyle w:val="Hervorhebung"/>
        </w:rPr>
        <w:t xml:space="preserve"> 2025</w:t>
      </w:r>
      <w:r w:rsidR="00236FC4">
        <w:t xml:space="preserve">. </w:t>
      </w:r>
      <w:r w:rsidR="00B05842">
        <w:t xml:space="preserve">Das Dienstleistungsunternehmen </w:t>
      </w:r>
      <w:r w:rsidRPr="00A94F85">
        <w:rPr>
          <w:rStyle w:val="normaltextrun"/>
        </w:rPr>
        <w:t>Dussmann, Lösungspartner im Facility Management, setzt auch in seinen Food Services auf Innovationen</w:t>
      </w:r>
      <w:r w:rsidR="00F125CB">
        <w:rPr>
          <w:rStyle w:val="normaltextrun"/>
        </w:rPr>
        <w:t xml:space="preserve"> und rollt seine Menülinie Planet!Based jetzt in Österreich aus. </w:t>
      </w:r>
      <w:r w:rsidR="008B6C5D">
        <w:rPr>
          <w:rStyle w:val="normaltextrun"/>
        </w:rPr>
        <w:t>Dussmann Austria</w:t>
      </w:r>
      <w:r w:rsidR="008B6C5D" w:rsidRPr="00A94F85">
        <w:rPr>
          <w:rStyle w:val="normaltextrun"/>
        </w:rPr>
        <w:t xml:space="preserve"> </w:t>
      </w:r>
      <w:r w:rsidRPr="00A94F85">
        <w:rPr>
          <w:rStyle w:val="normaltextrun"/>
        </w:rPr>
        <w:t xml:space="preserve">startete </w:t>
      </w:r>
      <w:r w:rsidR="00316762">
        <w:rPr>
          <w:rStyle w:val="normaltextrun"/>
        </w:rPr>
        <w:t>am</w:t>
      </w:r>
      <w:r w:rsidR="00316762" w:rsidRPr="00A94F85">
        <w:rPr>
          <w:rStyle w:val="normaltextrun"/>
        </w:rPr>
        <w:t xml:space="preserve"> </w:t>
      </w:r>
      <w:r w:rsidRPr="00A94F85">
        <w:rPr>
          <w:rStyle w:val="normaltextrun"/>
        </w:rPr>
        <w:t>15. September unter dem Motto „Vielfalt statt Verzicht“ in einem großen Betriebsrestaurant in Villach</w:t>
      </w:r>
      <w:r w:rsidR="005F5F08">
        <w:rPr>
          <w:rStyle w:val="normaltextrun"/>
        </w:rPr>
        <w:t xml:space="preserve"> </w:t>
      </w:r>
      <w:r w:rsidRPr="00A94F85">
        <w:rPr>
          <w:rStyle w:val="normaltextrun"/>
        </w:rPr>
        <w:t>„</w:t>
      </w:r>
      <w:proofErr w:type="spellStart"/>
      <w:proofErr w:type="gramStart"/>
      <w:r w:rsidRPr="00A94F85">
        <w:rPr>
          <w:rStyle w:val="normaltextrun"/>
        </w:rPr>
        <w:t>Planet!Based</w:t>
      </w:r>
      <w:proofErr w:type="spellEnd"/>
      <w:proofErr w:type="gramEnd"/>
      <w:r w:rsidRPr="00A94F85">
        <w:rPr>
          <w:rStyle w:val="normaltextrun"/>
        </w:rPr>
        <w:t xml:space="preserve"> Genusswochen“. </w:t>
      </w:r>
      <w:r w:rsidR="005F5F08">
        <w:rPr>
          <w:rStyle w:val="normaltextrun"/>
        </w:rPr>
        <w:t>Hier kocht d</w:t>
      </w:r>
      <w:r w:rsidR="005F5F08" w:rsidRPr="005F5F08">
        <w:rPr>
          <w:rStyle w:val="normaltextrun"/>
        </w:rPr>
        <w:t>er Hauben-Koch Simon Larese auf</w:t>
      </w:r>
      <w:r w:rsidR="0084538B">
        <w:rPr>
          <w:rStyle w:val="normaltextrun"/>
        </w:rPr>
        <w:t>.</w:t>
      </w:r>
      <w:r w:rsidR="005F5F08" w:rsidRPr="005F5F08">
        <w:rPr>
          <w:rStyle w:val="normaltextrun"/>
        </w:rPr>
        <w:t xml:space="preserve"> </w:t>
      </w:r>
      <w:proofErr w:type="gramStart"/>
      <w:r w:rsidRPr="00A94F85">
        <w:rPr>
          <w:rStyle w:val="normaltextrun"/>
        </w:rPr>
        <w:t>Planet!Based</w:t>
      </w:r>
      <w:proofErr w:type="gramEnd"/>
      <w:r w:rsidRPr="00A94F85">
        <w:rPr>
          <w:rStyle w:val="normaltextrun"/>
        </w:rPr>
        <w:t xml:space="preserve"> ist ein neues kulinarisches Angebot, das Genuss genauso groß schreibt wie Nachhaltigkeit.</w:t>
      </w:r>
      <w:r w:rsidR="00D269EF">
        <w:rPr>
          <w:rStyle w:val="normaltextrun"/>
        </w:rPr>
        <w:t xml:space="preserve"> Darüber hinaus setzt Dussmann Austria </w:t>
      </w:r>
      <w:r w:rsidR="00D269EF" w:rsidRPr="00A94F85">
        <w:t>technische</w:t>
      </w:r>
      <w:r w:rsidR="00D269EF" w:rsidRPr="00A94F85">
        <w:rPr>
          <w:rStyle w:val="normaltextrun"/>
        </w:rPr>
        <w:t xml:space="preserve"> Innovationen wie sehende Kassensysteme und Servierroboter</w:t>
      </w:r>
      <w:r w:rsidR="00D269EF">
        <w:rPr>
          <w:rStyle w:val="normaltextrun"/>
        </w:rPr>
        <w:t xml:space="preserve"> ein.</w:t>
      </w:r>
    </w:p>
    <w:p w14:paraId="15985B93" w14:textId="13543C60" w:rsidR="00E96A42" w:rsidRDefault="00E96A42" w:rsidP="00E96A42">
      <w:r w:rsidRPr="00A94F85">
        <w:t xml:space="preserve">Unsere Ernährung verursacht ein Drittel der globalen Treibhausgasemissionen. </w:t>
      </w:r>
      <w:r w:rsidR="00654FDD">
        <w:rPr>
          <w:rStyle w:val="normaltextrun"/>
        </w:rPr>
        <w:t>Au</w:t>
      </w:r>
      <w:r w:rsidR="00654FDD" w:rsidRPr="002B7EB5">
        <w:rPr>
          <w:rStyle w:val="normaltextrun"/>
        </w:rPr>
        <w:t xml:space="preserve">f dem Weg vom Acker bis </w:t>
      </w:r>
      <w:r w:rsidR="00654FDD">
        <w:rPr>
          <w:rStyle w:val="normaltextrun"/>
        </w:rPr>
        <w:t>zum</w:t>
      </w:r>
      <w:r w:rsidR="00654FDD" w:rsidRPr="002B7EB5">
        <w:rPr>
          <w:rStyle w:val="normaltextrun"/>
        </w:rPr>
        <w:t xml:space="preserve"> Teller</w:t>
      </w:r>
      <w:r w:rsidR="00654FDD">
        <w:rPr>
          <w:rStyle w:val="normaltextrun"/>
        </w:rPr>
        <w:t xml:space="preserve"> werden</w:t>
      </w:r>
      <w:r w:rsidR="00654FDD" w:rsidRPr="002B7EB5">
        <w:rPr>
          <w:rStyle w:val="normaltextrun"/>
        </w:rPr>
        <w:t xml:space="preserve"> für Anbau, Verarbeitung und Transport</w:t>
      </w:r>
      <w:r w:rsidR="00654FDD">
        <w:rPr>
          <w:rStyle w:val="normaltextrun"/>
        </w:rPr>
        <w:t xml:space="preserve"> unserer Nahrungsmittel</w:t>
      </w:r>
      <w:r w:rsidR="00654FDD" w:rsidRPr="002B7EB5">
        <w:rPr>
          <w:rStyle w:val="normaltextrun"/>
        </w:rPr>
        <w:t xml:space="preserve"> große Mengen an Wasser, Energie sowie fossilen Brennstoffen verbraucht. </w:t>
      </w:r>
      <w:r w:rsidRPr="00A94F85">
        <w:t>Dussmann ist sich als großer Player in der Gemeinschaftsverpflegung mit 90</w:t>
      </w:r>
      <w:r w:rsidR="00C70BD4">
        <w:t> </w:t>
      </w:r>
      <w:r w:rsidRPr="00A94F85">
        <w:t xml:space="preserve">Millionen Mahlzeiten jährlich seiner Verantwortung bewusst und hat daher die Menülinie </w:t>
      </w:r>
      <w:proofErr w:type="gramStart"/>
      <w:r w:rsidRPr="00A94F85">
        <w:t>Planet!Based</w:t>
      </w:r>
      <w:proofErr w:type="gramEnd"/>
      <w:r w:rsidRPr="00A94F85">
        <w:t xml:space="preserve"> entwickelt. Sie bringt klimafreundliche Gerichte auf den Tisch, die </w:t>
      </w:r>
      <w:r w:rsidR="00AB02A2">
        <w:t>überwiegend</w:t>
      </w:r>
      <w:r w:rsidRPr="00A94F85">
        <w:t xml:space="preserve"> aus pflanzlichen Zutaten </w:t>
      </w:r>
      <w:r w:rsidR="00AB02A2">
        <w:t>bestehen.</w:t>
      </w:r>
      <w:r w:rsidRPr="00A94F85">
        <w:t xml:space="preserve"> Tierische Produkte werden wohldosiert eingesetzt. </w:t>
      </w:r>
    </w:p>
    <w:p w14:paraId="22FC3413" w14:textId="0C845EFE" w:rsidR="00D269EF" w:rsidRDefault="00E96A42" w:rsidP="00D269EF">
      <w:pPr>
        <w:rPr>
          <w:b/>
          <w:bCs/>
        </w:rPr>
      </w:pPr>
      <w:r w:rsidRPr="00A94F85">
        <w:t xml:space="preserve">Fünf „Planet!Based Genusswochen“ lang können die Gäste des Betriebsrestaurants in Villach </w:t>
      </w:r>
      <w:r w:rsidR="004C4103">
        <w:t xml:space="preserve">- </w:t>
      </w:r>
      <w:r w:rsidRPr="00A94F85">
        <w:t xml:space="preserve">zusätzlich zum gewohnten Speiseplan </w:t>
      </w:r>
      <w:r w:rsidR="004C4103">
        <w:t xml:space="preserve">- </w:t>
      </w:r>
      <w:r w:rsidRPr="00A94F85">
        <w:t>vielfältige und schmackhafte Gerichte aus der neuen Menülinie kennenlernen. Das Angebot reicht von Madras</w:t>
      </w:r>
      <w:r w:rsidR="00EC58D8">
        <w:t>-</w:t>
      </w:r>
      <w:r w:rsidRPr="00A94F85">
        <w:t xml:space="preserve">Curry mit Kichererbsen, Karfiol, Apfel &amp; Reis, </w:t>
      </w:r>
      <w:r w:rsidR="004C4103">
        <w:t>über M</w:t>
      </w:r>
      <w:r w:rsidR="004C4103" w:rsidRPr="00A94F85">
        <w:t>iso</w:t>
      </w:r>
      <w:r w:rsidR="00EC58D8">
        <w:t>-</w:t>
      </w:r>
      <w:r w:rsidR="004C4103" w:rsidRPr="00A94F85">
        <w:t xml:space="preserve"> glasierte</w:t>
      </w:r>
      <w:r w:rsidRPr="00A94F85">
        <w:t xml:space="preserve"> Melanzani mit Linsensalat, Basilikum und Joghurt bis zu Seelachs mit Senfsauce, Bratkartoffeln &amp; Gurkensalat. </w:t>
      </w:r>
      <w:r w:rsidR="00D269EF" w:rsidRPr="00A94F85">
        <w:t xml:space="preserve">Die Gäste haben Gelegenheit Feedback zu geben, das in die beständige Weiterentwicklung </w:t>
      </w:r>
      <w:r w:rsidR="00D269EF">
        <w:t xml:space="preserve">des Dussmann Austria Food Service Angebot </w:t>
      </w:r>
      <w:r w:rsidR="00D269EF" w:rsidRPr="00A94F85">
        <w:t xml:space="preserve">einfließen wird. </w:t>
      </w:r>
    </w:p>
    <w:p w14:paraId="71EEDD27" w14:textId="5D3076CF" w:rsidR="00E96A42" w:rsidRDefault="00E96A42" w:rsidP="00E96A42">
      <w:pPr>
        <w:spacing w:after="0"/>
        <w:rPr>
          <w:rStyle w:val="normaltextrun"/>
        </w:rPr>
      </w:pPr>
      <w:r w:rsidRPr="00815FA2">
        <w:rPr>
          <w:rStyle w:val="normaltextrun"/>
          <w:b/>
          <w:bCs/>
        </w:rPr>
        <w:lastRenderedPageBreak/>
        <w:t>Genussvoll nachhaltig.</w:t>
      </w:r>
      <w:r>
        <w:rPr>
          <w:rStyle w:val="normaltextrun"/>
        </w:rPr>
        <w:t xml:space="preserve"> Die Menülinie </w:t>
      </w:r>
      <w:proofErr w:type="spellStart"/>
      <w:proofErr w:type="gramStart"/>
      <w:r>
        <w:rPr>
          <w:rStyle w:val="normaltextrun"/>
        </w:rPr>
        <w:t>Planet!Based</w:t>
      </w:r>
      <w:proofErr w:type="spellEnd"/>
      <w:proofErr w:type="gramEnd"/>
      <w:r>
        <w:rPr>
          <w:rStyle w:val="normaltextrun"/>
        </w:rPr>
        <w:t xml:space="preserve"> wurde </w:t>
      </w:r>
      <w:hyperlink r:id="rId11" w:history="1">
        <w:r w:rsidRPr="00386E60">
          <w:rPr>
            <w:rStyle w:val="normaltextrun"/>
          </w:rPr>
          <w:t>vom</w:t>
        </w:r>
        <w:r w:rsidRPr="00386E60">
          <w:rPr>
            <w:rStyle w:val="Hyperlink"/>
            <w:u w:val="none"/>
          </w:rPr>
          <w:t xml:space="preserve"> </w:t>
        </w:r>
        <w:r w:rsidRPr="0035787D">
          <w:rPr>
            <w:rStyle w:val="Hyperlink"/>
          </w:rPr>
          <w:t>Food Service Innovation Lab</w:t>
        </w:r>
      </w:hyperlink>
      <w:r>
        <w:rPr>
          <w:rStyle w:val="normaltextrun"/>
        </w:rPr>
        <w:t xml:space="preserve"> by Dussmann entwickelt. Sie basiert auf der </w:t>
      </w:r>
      <w:r w:rsidRPr="003E4104">
        <w:rPr>
          <w:rStyle w:val="normaltextrun"/>
        </w:rPr>
        <w:t>Planetary Health Diet, die von 37 international Forschenden</w:t>
      </w:r>
      <w:r>
        <w:rPr>
          <w:rStyle w:val="normaltextrun"/>
        </w:rPr>
        <w:t xml:space="preserve"> konzipiert wurde. Ziel ist es sicherzustellen</w:t>
      </w:r>
      <w:r w:rsidRPr="003E4104">
        <w:rPr>
          <w:rStyle w:val="normaltextrun"/>
        </w:rPr>
        <w:t>, dass das, was auf den Teller kommt, dem Planeten ebenso guttut wie dem Gast.</w:t>
      </w:r>
      <w:r w:rsidRPr="003E4104">
        <w:t xml:space="preserve"> </w:t>
      </w:r>
      <w:r w:rsidR="00237BC7">
        <w:br/>
      </w:r>
      <w:r w:rsidR="005822F3">
        <w:t>„Das ist unser Speisenplan der Zukunft“, sagt Christian Hamerle</w:t>
      </w:r>
      <w:r w:rsidR="00D22C32">
        <w:t xml:space="preserve">, </w:t>
      </w:r>
      <w:r w:rsidR="00D22C32" w:rsidRPr="00D22C32">
        <w:t xml:space="preserve">Head </w:t>
      </w:r>
      <w:proofErr w:type="spellStart"/>
      <w:r w:rsidR="00D22C32" w:rsidRPr="00D22C32">
        <w:t>of</w:t>
      </w:r>
      <w:proofErr w:type="spellEnd"/>
      <w:r w:rsidR="00D22C32" w:rsidRPr="00D22C32">
        <w:t xml:space="preserve"> Global Food Service Transformation</w:t>
      </w:r>
      <w:r w:rsidR="00D22C32">
        <w:t xml:space="preserve"> und einer der Gründer des Food Service Innovation Labs. </w:t>
      </w:r>
      <w:r w:rsidR="00237BC7">
        <w:t xml:space="preserve">Dieser Speiseplan </w:t>
      </w:r>
      <w:r w:rsidR="003406BF">
        <w:rPr>
          <w:rStyle w:val="normaltextrun"/>
        </w:rPr>
        <w:t>besteht v</w:t>
      </w:r>
      <w:r>
        <w:rPr>
          <w:rStyle w:val="normaltextrun"/>
        </w:rPr>
        <w:t>orwiegend</w:t>
      </w:r>
      <w:r w:rsidRPr="003E4104">
        <w:rPr>
          <w:rStyle w:val="normaltextrun"/>
        </w:rPr>
        <w:t xml:space="preserve"> aus </w:t>
      </w:r>
      <w:r>
        <w:rPr>
          <w:rStyle w:val="normaltextrun"/>
        </w:rPr>
        <w:t>Gemüse</w:t>
      </w:r>
      <w:r w:rsidRPr="003E4104">
        <w:rPr>
          <w:rStyle w:val="normaltextrun"/>
        </w:rPr>
        <w:t>, Vollkornprodukten, Hülsenfrüchten, Nüssen</w:t>
      </w:r>
      <w:r>
        <w:rPr>
          <w:rStyle w:val="normaltextrun"/>
        </w:rPr>
        <w:t>, Obst</w:t>
      </w:r>
      <w:r w:rsidRPr="003E4104">
        <w:rPr>
          <w:rStyle w:val="normaltextrun"/>
        </w:rPr>
        <w:t xml:space="preserve"> und ungesättigten Fetten. </w:t>
      </w:r>
      <w:r>
        <w:rPr>
          <w:rStyle w:val="normaltextrun"/>
        </w:rPr>
        <w:t xml:space="preserve">Tierische </w:t>
      </w:r>
      <w:r w:rsidRPr="003E4104">
        <w:rPr>
          <w:rStyle w:val="normaltextrun"/>
        </w:rPr>
        <w:t>Produkte</w:t>
      </w:r>
      <w:r w:rsidR="00045392">
        <w:rPr>
          <w:rStyle w:val="normaltextrun"/>
        </w:rPr>
        <w:t xml:space="preserve"> und </w:t>
      </w:r>
      <w:r>
        <w:rPr>
          <w:rStyle w:val="normaltextrun"/>
        </w:rPr>
        <w:t>Zucker werden nur sparsam eingesetzt.</w:t>
      </w:r>
      <w:r w:rsidRPr="003E4104">
        <w:rPr>
          <w:rStyle w:val="normaltextrun"/>
        </w:rPr>
        <w:t xml:space="preserve"> </w:t>
      </w:r>
      <w:r>
        <w:rPr>
          <w:rStyle w:val="normaltextrun"/>
        </w:rPr>
        <w:t xml:space="preserve">Traditionelle Gerichte werden neu interpretiert, sie sorgen mit überraschenden Geschmackserlebnissen für neue Gaumenfreuden. </w:t>
      </w:r>
    </w:p>
    <w:p w14:paraId="35DB0927" w14:textId="77777777" w:rsidR="00E96A42" w:rsidRPr="00237BC7" w:rsidRDefault="00E96A42" w:rsidP="00061269">
      <w:pPr>
        <w:pStyle w:val="KeinLeerraum"/>
        <w:rPr>
          <w:b/>
          <w:bCs/>
          <w:sz w:val="12"/>
          <w:szCs w:val="12"/>
        </w:rPr>
      </w:pPr>
    </w:p>
    <w:p w14:paraId="3378A049" w14:textId="05B65F86" w:rsidR="00E96A42" w:rsidRDefault="00E96A42" w:rsidP="00E96A42">
      <w:pPr>
        <w:spacing w:after="0"/>
        <w:rPr>
          <w:rStyle w:val="normaltextrun"/>
        </w:rPr>
      </w:pPr>
      <w:bookmarkStart w:id="1" w:name="_Hlk208564886"/>
      <w:r w:rsidRPr="00815FA2">
        <w:rPr>
          <w:rStyle w:val="normaltextrun"/>
          <w:b/>
          <w:bCs/>
        </w:rPr>
        <w:t>Vielfalt statt Verzicht.</w:t>
      </w:r>
      <w:r>
        <w:rPr>
          <w:rStyle w:val="normaltextrun"/>
        </w:rPr>
        <w:t xml:space="preserve"> „Unsere Ernährungsgewohnheiten verändern sich, </w:t>
      </w:r>
      <w:r w:rsidRPr="007B68D3">
        <w:rPr>
          <w:rStyle w:val="normaltextrun"/>
        </w:rPr>
        <w:t xml:space="preserve">immer mehr Menschen </w:t>
      </w:r>
      <w:r>
        <w:rPr>
          <w:rStyle w:val="normaltextrun"/>
        </w:rPr>
        <w:t xml:space="preserve">ernähren sich </w:t>
      </w:r>
      <w:r w:rsidRPr="007B68D3">
        <w:rPr>
          <w:rStyle w:val="normaltextrun"/>
        </w:rPr>
        <w:t>vegetarisch oder vegan. Auch die Zahl derer, die bewusst weniger Fleisch essen, nimmt weiter zu.</w:t>
      </w:r>
      <w:r>
        <w:rPr>
          <w:rStyle w:val="normaltextrun"/>
        </w:rPr>
        <w:t xml:space="preserve"> Diesen Trend greift Planet!Based auf. Wir möchten unsere Gäste auf diese Gerichte neugierig machen. </w:t>
      </w:r>
      <w:r w:rsidR="0035787D">
        <w:rPr>
          <w:rStyle w:val="normaltextrun"/>
        </w:rPr>
        <w:t>In jeder</w:t>
      </w:r>
      <w:r>
        <w:rPr>
          <w:rStyle w:val="normaltextrun"/>
        </w:rPr>
        <w:t xml:space="preserve"> </w:t>
      </w:r>
      <w:proofErr w:type="spellStart"/>
      <w:proofErr w:type="gramStart"/>
      <w:r>
        <w:rPr>
          <w:rStyle w:val="normaltextrun"/>
        </w:rPr>
        <w:t>Planet!Based</w:t>
      </w:r>
      <w:proofErr w:type="spellEnd"/>
      <w:proofErr w:type="gramEnd"/>
      <w:r w:rsidR="00237BC7">
        <w:rPr>
          <w:rStyle w:val="normaltextrun"/>
        </w:rPr>
        <w:t xml:space="preserve"> </w:t>
      </w:r>
      <w:r>
        <w:rPr>
          <w:rStyle w:val="normaltextrun"/>
        </w:rPr>
        <w:t xml:space="preserve">Genusswoche gibt es ein Gericht aus dieser Linie. Besonders freuen wir uns über anschließendes Feedback, um Planet!Based weiterzuentwickeln“, so Simon Larese, Haubenkoch im Villacher Betriebsrestaurant. Und weiter: „Pflanzliche Zutaten ermöglichen eine erstaunliche Vielfalt an Gerichten, die den </w:t>
      </w:r>
      <w:r w:rsidRPr="0014696E">
        <w:rPr>
          <w:rStyle w:val="normaltextrun"/>
        </w:rPr>
        <w:t xml:space="preserve">Speiseplan </w:t>
      </w:r>
      <w:r w:rsidR="00045392" w:rsidRPr="0014696E">
        <w:rPr>
          <w:rStyle w:val="normaltextrun"/>
        </w:rPr>
        <w:t>abwechslungsreicher</w:t>
      </w:r>
      <w:r w:rsidR="00A377B3">
        <w:rPr>
          <w:rStyle w:val="normaltextrun"/>
        </w:rPr>
        <w:t xml:space="preserve"> und </w:t>
      </w:r>
      <w:r w:rsidRPr="0014696E">
        <w:rPr>
          <w:rStyle w:val="normaltextrun"/>
        </w:rPr>
        <w:t xml:space="preserve">nachhaltiger </w:t>
      </w:r>
      <w:r>
        <w:rPr>
          <w:rStyle w:val="normaltextrun"/>
        </w:rPr>
        <w:t>machen</w:t>
      </w:r>
      <w:r w:rsidRPr="0014696E">
        <w:rPr>
          <w:rStyle w:val="normaltextrun"/>
        </w:rPr>
        <w:t>.</w:t>
      </w:r>
      <w:r>
        <w:rPr>
          <w:rStyle w:val="normaltextrun"/>
        </w:rPr>
        <w:t>“</w:t>
      </w:r>
    </w:p>
    <w:p w14:paraId="35A9D887" w14:textId="77777777" w:rsidR="00E96A42" w:rsidRPr="00237BC7" w:rsidRDefault="00E96A42" w:rsidP="00E96A42">
      <w:pPr>
        <w:spacing w:after="0"/>
        <w:rPr>
          <w:rStyle w:val="normaltextrun"/>
          <w:sz w:val="12"/>
          <w:szCs w:val="12"/>
        </w:rPr>
      </w:pPr>
    </w:p>
    <w:p w14:paraId="4FE47BDF" w14:textId="5FDF6A6C" w:rsidR="00E96A42" w:rsidRDefault="00E96A42" w:rsidP="00E96A42">
      <w:pPr>
        <w:spacing w:after="0"/>
        <w:rPr>
          <w:rStyle w:val="normaltextrun"/>
        </w:rPr>
      </w:pPr>
      <w:r>
        <w:rPr>
          <w:rStyle w:val="normaltextrun"/>
        </w:rPr>
        <w:t>„Wir setzen in all unseren Dienstleistungen auf Innovationen, so auch in den Food Services. Planet!Based</w:t>
      </w:r>
      <w:r w:rsidR="00085367">
        <w:rPr>
          <w:rStyle w:val="normaltextrun"/>
        </w:rPr>
        <w:t xml:space="preserve"> zeigt auf</w:t>
      </w:r>
      <w:r w:rsidR="00A377B3">
        <w:rPr>
          <w:rStyle w:val="normaltextrun"/>
        </w:rPr>
        <w:t>,</w:t>
      </w:r>
      <w:r w:rsidR="00085367">
        <w:rPr>
          <w:rStyle w:val="normaltextrun"/>
        </w:rPr>
        <w:t xml:space="preserve"> </w:t>
      </w:r>
      <w:r>
        <w:rPr>
          <w:rStyle w:val="normaltextrun"/>
        </w:rPr>
        <w:t xml:space="preserve">worum es uns geht: Verantwortung wahrzunehmen, Nachhaltigkeit zu leben und gleichzeitig auf die Bedürfnisse der Kunden so einzugehen, dass ein echter Mehrwert entsteht. Wir haben </w:t>
      </w:r>
      <w:proofErr w:type="gramStart"/>
      <w:r>
        <w:rPr>
          <w:rStyle w:val="normaltextrun"/>
        </w:rPr>
        <w:t>Planet!Based</w:t>
      </w:r>
      <w:proofErr w:type="gramEnd"/>
      <w:r>
        <w:rPr>
          <w:rStyle w:val="normaltextrun"/>
        </w:rPr>
        <w:t xml:space="preserve"> im Vorjahr bereits </w:t>
      </w:r>
      <w:r w:rsidR="004062AA">
        <w:rPr>
          <w:rStyle w:val="normaltextrun"/>
        </w:rPr>
        <w:t>in</w:t>
      </w:r>
      <w:r>
        <w:rPr>
          <w:rStyle w:val="normaltextrun"/>
        </w:rPr>
        <w:t xml:space="preserve"> einer ORF</w:t>
      </w:r>
      <w:r w:rsidR="004062AA">
        <w:rPr>
          <w:rStyle w:val="normaltextrun"/>
        </w:rPr>
        <w:t>-</w:t>
      </w:r>
      <w:r>
        <w:rPr>
          <w:rStyle w:val="normaltextrun"/>
        </w:rPr>
        <w:t>Konkret</w:t>
      </w:r>
      <w:r w:rsidR="004062AA">
        <w:rPr>
          <w:rStyle w:val="normaltextrun"/>
        </w:rPr>
        <w:t>-</w:t>
      </w:r>
      <w:r>
        <w:rPr>
          <w:rStyle w:val="normaltextrun"/>
        </w:rPr>
        <w:t>Sendung vorgestellt, nun freuen wir uns mit der praktischen Ausrollung in Österreich zu beginnen.“ Und weiter: „Wir sind überzeugt, dass die Nachfrage nach wirtschaftlich, sozial und ökologisch nachhaltigen Dienstleistungen immer größer wird</w:t>
      </w:r>
      <w:r w:rsidR="0017235A">
        <w:rPr>
          <w:rStyle w:val="normaltextrun"/>
        </w:rPr>
        <w:t>. W</w:t>
      </w:r>
      <w:r>
        <w:rPr>
          <w:rStyle w:val="normaltextrun"/>
        </w:rPr>
        <w:t xml:space="preserve">ir von Dussmann werden bei </w:t>
      </w:r>
      <w:r>
        <w:rPr>
          <w:rStyle w:val="normaltextrun"/>
        </w:rPr>
        <w:lastRenderedPageBreak/>
        <w:t>dieser Veränderung ganz vorne mit dabei sein“, so Mag. Peter Edelmayer, CEO Dussmann Austria.</w:t>
      </w:r>
    </w:p>
    <w:p w14:paraId="0B710922" w14:textId="77777777" w:rsidR="00E96A42" w:rsidRPr="008A4C82" w:rsidRDefault="00E96A42" w:rsidP="00E96A42">
      <w:pPr>
        <w:spacing w:after="0"/>
        <w:rPr>
          <w:rStyle w:val="normaltextrun"/>
          <w:sz w:val="16"/>
          <w:szCs w:val="16"/>
        </w:rPr>
      </w:pPr>
    </w:p>
    <w:p w14:paraId="0A781F24" w14:textId="439A8E29" w:rsidR="00085367" w:rsidRDefault="00E96A42" w:rsidP="00E96A42">
      <w:pPr>
        <w:spacing w:after="0"/>
        <w:rPr>
          <w:rStyle w:val="normaltextrun"/>
        </w:rPr>
      </w:pPr>
      <w:r>
        <w:rPr>
          <w:rStyle w:val="normaltextrun"/>
        </w:rPr>
        <w:t>Weitere Innovationen in den Food Services sind ein Servierroboter, der den Gästen Wasser bringt</w:t>
      </w:r>
      <w:r w:rsidR="0017235A">
        <w:rPr>
          <w:rStyle w:val="normaltextrun"/>
        </w:rPr>
        <w:t>,</w:t>
      </w:r>
      <w:r>
        <w:rPr>
          <w:rStyle w:val="normaltextrun"/>
        </w:rPr>
        <w:t xml:space="preserve"> und ein „sehendes“ Kassensystem, mit dem Gäste berührungslos bezahlen können. Gerichte werden in modern ausgestatteten Frischküchen wie zum Beispiel in jener in Pichling (OÖ) zubereitet. </w:t>
      </w:r>
    </w:p>
    <w:p w14:paraId="36AD52BE" w14:textId="77777777" w:rsidR="00D269EF" w:rsidRDefault="00D269EF" w:rsidP="00E96A42">
      <w:pPr>
        <w:spacing w:after="0"/>
        <w:rPr>
          <w:rStyle w:val="normaltextrun"/>
        </w:rPr>
      </w:pPr>
    </w:p>
    <w:bookmarkEnd w:id="1"/>
    <w:p w14:paraId="47F47646" w14:textId="5F5B57C4" w:rsidR="00061269" w:rsidRPr="00574D3C" w:rsidRDefault="00061269" w:rsidP="00237BC7">
      <w:pPr>
        <w:spacing w:after="160" w:line="259" w:lineRule="auto"/>
        <w:jc w:val="left"/>
        <w:textboxTightWrap w:val="none"/>
        <w:rPr>
          <w:b/>
          <w:bCs/>
        </w:rPr>
      </w:pPr>
      <w:r w:rsidRPr="00574D3C">
        <w:rPr>
          <w:b/>
          <w:bCs/>
        </w:rPr>
        <w:t>Ihr</w:t>
      </w:r>
      <w:r>
        <w:rPr>
          <w:b/>
          <w:bCs/>
        </w:rPr>
        <w:t>e</w:t>
      </w:r>
      <w:r w:rsidRPr="00574D3C">
        <w:rPr>
          <w:b/>
          <w:bCs/>
        </w:rPr>
        <w:t xml:space="preserve"> Ansprechpartner</w:t>
      </w:r>
      <w:r>
        <w:rPr>
          <w:b/>
          <w:bCs/>
        </w:rPr>
        <w:t>in</w:t>
      </w:r>
      <w:r w:rsidRPr="00574D3C">
        <w:rPr>
          <w:b/>
          <w:bCs/>
        </w:rPr>
        <w:t>:</w:t>
      </w:r>
    </w:p>
    <w:p w14:paraId="086A2816" w14:textId="77777777" w:rsidR="00061269" w:rsidRDefault="00061269" w:rsidP="00061269">
      <w:pPr>
        <w:pStyle w:val="KeinLeerraum"/>
        <w:rPr>
          <w:lang w:val="de-AT"/>
        </w:rPr>
      </w:pPr>
      <w:r w:rsidRPr="0039391A">
        <w:rPr>
          <w:lang w:val="de-AT"/>
        </w:rPr>
        <w:t>Dr. Martina Zowack, Zowack PR &amp; Communications</w:t>
      </w:r>
    </w:p>
    <w:p w14:paraId="6B90807F" w14:textId="77777777" w:rsidR="00061269" w:rsidRPr="0039391A" w:rsidRDefault="00061269" w:rsidP="00061269">
      <w:pPr>
        <w:pStyle w:val="KeinLeerraum"/>
        <w:rPr>
          <w:lang w:val="de-AT"/>
        </w:rPr>
      </w:pPr>
      <w:r>
        <w:t>Unternehmenskommunikation Dussmann Austria</w:t>
      </w:r>
    </w:p>
    <w:p w14:paraId="219E844C" w14:textId="77777777" w:rsidR="00061269" w:rsidRDefault="00061269" w:rsidP="00061269">
      <w:pPr>
        <w:pStyle w:val="KeinLeerraum"/>
      </w:pPr>
      <w:r>
        <w:t xml:space="preserve">Tel. </w:t>
      </w:r>
      <w:r w:rsidRPr="0039391A">
        <w:rPr>
          <w:lang w:val="de-AT"/>
        </w:rPr>
        <w:t>+43676-3047112</w:t>
      </w:r>
    </w:p>
    <w:p w14:paraId="59460A56" w14:textId="77777777" w:rsidR="00061269" w:rsidRDefault="00061269" w:rsidP="00061269">
      <w:hyperlink r:id="rId12" w:history="1">
        <w:r w:rsidRPr="0039391A">
          <w:rPr>
            <w:rStyle w:val="Hyperlink"/>
            <w:lang w:val="de-AT"/>
          </w:rPr>
          <w:t>martina.zowack@zowack.com</w:t>
        </w:r>
      </w:hyperlink>
    </w:p>
    <w:p w14:paraId="6F075DF4" w14:textId="77777777" w:rsidR="00061269" w:rsidRPr="00F171D9" w:rsidRDefault="00061269" w:rsidP="00061269">
      <w:pPr>
        <w:spacing w:after="0"/>
        <w:rPr>
          <w:b/>
          <w:bCs/>
        </w:rPr>
      </w:pPr>
      <w:r w:rsidRPr="00F171D9">
        <w:rPr>
          <w:b/>
          <w:bCs/>
        </w:rPr>
        <w:t xml:space="preserve">Mehr </w:t>
      </w:r>
      <w:r>
        <w:rPr>
          <w:b/>
          <w:bCs/>
        </w:rPr>
        <w:t>News</w:t>
      </w:r>
      <w:r w:rsidRPr="00F171D9">
        <w:rPr>
          <w:b/>
          <w:bCs/>
        </w:rPr>
        <w:t xml:space="preserve"> zu Dussmann Austria:</w:t>
      </w:r>
    </w:p>
    <w:p w14:paraId="08AC5C3F" w14:textId="77777777" w:rsidR="00061269" w:rsidRDefault="00061269" w:rsidP="00061269">
      <w:pPr>
        <w:pStyle w:val="KeinLeerraum"/>
      </w:pPr>
      <w:hyperlink r:id="rId13" w:history="1">
        <w:r w:rsidRPr="0039391A">
          <w:rPr>
            <w:rStyle w:val="Hyperlink"/>
            <w:lang w:val="de-AT"/>
          </w:rPr>
          <w:t>www.dussmann.at/news-stories</w:t>
        </w:r>
      </w:hyperlink>
    </w:p>
    <w:p w14:paraId="71E2DD5F" w14:textId="2718C2E2" w:rsidR="005C5447" w:rsidRDefault="005C5447">
      <w:pPr>
        <w:spacing w:after="160" w:line="259" w:lineRule="auto"/>
        <w:jc w:val="left"/>
        <w:textboxTightWrap w:val="none"/>
      </w:pPr>
    </w:p>
    <w:p w14:paraId="27538292" w14:textId="77777777" w:rsidR="00061269" w:rsidRDefault="00061269" w:rsidP="00061269">
      <w:pPr>
        <w:pStyle w:val="Boilerplate"/>
        <w:rPr>
          <w:rStyle w:val="Fett"/>
        </w:rPr>
      </w:pPr>
      <w:r>
        <w:rPr>
          <w:rStyle w:val="Fett"/>
        </w:rPr>
        <w:t xml:space="preserve">Über Dussmann: </w:t>
      </w:r>
    </w:p>
    <w:p w14:paraId="49C4D4A9" w14:textId="4D28A6AC" w:rsidR="00061269" w:rsidRPr="00BE73E1" w:rsidRDefault="00061269" w:rsidP="00061269">
      <w:pPr>
        <w:pStyle w:val="Boilerplate"/>
        <w:rPr>
          <w:rStyle w:val="SchwacheHervorhebung"/>
        </w:rPr>
      </w:pPr>
      <w:r w:rsidRPr="0039391A">
        <w:rPr>
          <w:rStyle w:val="SchwacheHervorhebung"/>
        </w:rPr>
        <w:t>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Healthcare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p w14:paraId="05DF4916" w14:textId="756C42C3" w:rsidR="0072758D" w:rsidRPr="00BE73E1" w:rsidRDefault="0072758D" w:rsidP="00745BF2">
      <w:pPr>
        <w:pStyle w:val="Boilerplate"/>
        <w:rPr>
          <w:rStyle w:val="SchwacheHervorhebung"/>
        </w:rPr>
      </w:pPr>
    </w:p>
    <w:sectPr w:rsidR="0072758D" w:rsidRPr="00BE73E1" w:rsidSect="00726D2D">
      <w:headerReference w:type="default" r:id="rId14"/>
      <w:footerReference w:type="even" r:id="rId15"/>
      <w:footerReference w:type="default" r:id="rId16"/>
      <w:headerReference w:type="first" r:id="rId17"/>
      <w:footerReference w:type="first" r:id="rId18"/>
      <w:pgSz w:w="11906" w:h="16838" w:code="9"/>
      <w:pgMar w:top="2948" w:right="2267"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51E5" w14:textId="77777777" w:rsidR="002E1880" w:rsidRDefault="002E1880" w:rsidP="00FC2026">
      <w:pPr>
        <w:spacing w:after="0" w:line="240" w:lineRule="auto"/>
      </w:pPr>
      <w:r>
        <w:separator/>
      </w:r>
    </w:p>
  </w:endnote>
  <w:endnote w:type="continuationSeparator" w:id="0">
    <w:p w14:paraId="1C16331A" w14:textId="77777777" w:rsidR="002E1880" w:rsidRDefault="002E1880"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73600"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19342FEA" w:rsidR="000012CD" w:rsidRDefault="00726D2D" w:rsidP="00745BF2">
    <w:pPr>
      <w:pStyle w:val="Boilerplate"/>
    </w:pP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772314B3" w:rsidR="000012CD" w:rsidRPr="002A4482" w:rsidRDefault="00C974C8" w:rsidP="002A4482">
    <w:pPr>
      <w:pStyle w:val="Fuzeile"/>
      <w:jc w:val="left"/>
      <w:rPr>
        <w:b/>
        <w:bCs/>
        <w:color w:val="E6003C"/>
        <w:sz w:val="18"/>
        <w:szCs w:val="18"/>
        <w:lang w:val="en-US"/>
      </w:rPr>
    </w:pPr>
    <w:r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4BD2" w14:textId="77777777" w:rsidR="002E1880" w:rsidRDefault="002E1880" w:rsidP="00FC2026">
      <w:pPr>
        <w:spacing w:after="0" w:line="240" w:lineRule="auto"/>
      </w:pPr>
      <w:r>
        <w:separator/>
      </w:r>
    </w:p>
  </w:footnote>
  <w:footnote w:type="continuationSeparator" w:id="0">
    <w:p w14:paraId="3BCAB3F7" w14:textId="77777777" w:rsidR="002E1880" w:rsidRDefault="002E1880"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69504"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2881154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71552"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4501402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2BEA95F0" w14:textId="77777777" w:rsidR="00371F9B" w:rsidRDefault="00371F9B">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0057"/>
    <w:multiLevelType w:val="hybridMultilevel"/>
    <w:tmpl w:val="4D40E036"/>
    <w:lvl w:ilvl="0" w:tplc="9F10B8E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9154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45392"/>
    <w:rsid w:val="00061269"/>
    <w:rsid w:val="00064AE5"/>
    <w:rsid w:val="00080D34"/>
    <w:rsid w:val="00085367"/>
    <w:rsid w:val="00094237"/>
    <w:rsid w:val="000B0C4F"/>
    <w:rsid w:val="000D60B4"/>
    <w:rsid w:val="000D6B49"/>
    <w:rsid w:val="00100AFA"/>
    <w:rsid w:val="0013223D"/>
    <w:rsid w:val="00132787"/>
    <w:rsid w:val="0017235A"/>
    <w:rsid w:val="00172F91"/>
    <w:rsid w:val="00191C09"/>
    <w:rsid w:val="001951B0"/>
    <w:rsid w:val="001C1756"/>
    <w:rsid w:val="001E5622"/>
    <w:rsid w:val="001E6A63"/>
    <w:rsid w:val="00216F62"/>
    <w:rsid w:val="00227325"/>
    <w:rsid w:val="00236FC4"/>
    <w:rsid w:val="00237BC7"/>
    <w:rsid w:val="00275139"/>
    <w:rsid w:val="002A4482"/>
    <w:rsid w:val="002B63C3"/>
    <w:rsid w:val="002C7A7B"/>
    <w:rsid w:val="002E1880"/>
    <w:rsid w:val="002F6C45"/>
    <w:rsid w:val="00315864"/>
    <w:rsid w:val="00316762"/>
    <w:rsid w:val="003229AD"/>
    <w:rsid w:val="00326060"/>
    <w:rsid w:val="003406BF"/>
    <w:rsid w:val="0035787D"/>
    <w:rsid w:val="003701B0"/>
    <w:rsid w:val="00371F9B"/>
    <w:rsid w:val="00386E60"/>
    <w:rsid w:val="003951DF"/>
    <w:rsid w:val="00395F8F"/>
    <w:rsid w:val="003B5CAD"/>
    <w:rsid w:val="004062AA"/>
    <w:rsid w:val="00421F9C"/>
    <w:rsid w:val="004367AB"/>
    <w:rsid w:val="0046593D"/>
    <w:rsid w:val="004726EE"/>
    <w:rsid w:val="00475688"/>
    <w:rsid w:val="004818FF"/>
    <w:rsid w:val="004C1471"/>
    <w:rsid w:val="004C4103"/>
    <w:rsid w:val="004D500C"/>
    <w:rsid w:val="0050110F"/>
    <w:rsid w:val="00505D06"/>
    <w:rsid w:val="00523D2C"/>
    <w:rsid w:val="00541C5F"/>
    <w:rsid w:val="005477A8"/>
    <w:rsid w:val="00574D3C"/>
    <w:rsid w:val="0058012A"/>
    <w:rsid w:val="005822F3"/>
    <w:rsid w:val="005906EB"/>
    <w:rsid w:val="005B1F80"/>
    <w:rsid w:val="005C3FD9"/>
    <w:rsid w:val="005C5447"/>
    <w:rsid w:val="005C7787"/>
    <w:rsid w:val="005F28AC"/>
    <w:rsid w:val="005F5021"/>
    <w:rsid w:val="005F5F08"/>
    <w:rsid w:val="00606DD9"/>
    <w:rsid w:val="006312A3"/>
    <w:rsid w:val="00634DDF"/>
    <w:rsid w:val="006549AE"/>
    <w:rsid w:val="00654FDD"/>
    <w:rsid w:val="00662F54"/>
    <w:rsid w:val="00667CE6"/>
    <w:rsid w:val="00671402"/>
    <w:rsid w:val="006741D6"/>
    <w:rsid w:val="00677530"/>
    <w:rsid w:val="006B6524"/>
    <w:rsid w:val="006C15A4"/>
    <w:rsid w:val="006D11AF"/>
    <w:rsid w:val="00714CF8"/>
    <w:rsid w:val="00726D2D"/>
    <w:rsid w:val="0072758D"/>
    <w:rsid w:val="00744DB9"/>
    <w:rsid w:val="00745BF2"/>
    <w:rsid w:val="007730CC"/>
    <w:rsid w:val="007820A5"/>
    <w:rsid w:val="00793D52"/>
    <w:rsid w:val="007A02AE"/>
    <w:rsid w:val="007B3E04"/>
    <w:rsid w:val="007C1C77"/>
    <w:rsid w:val="007C729C"/>
    <w:rsid w:val="007D14F1"/>
    <w:rsid w:val="0084538B"/>
    <w:rsid w:val="008861B4"/>
    <w:rsid w:val="008906E4"/>
    <w:rsid w:val="008A5731"/>
    <w:rsid w:val="008B6C5D"/>
    <w:rsid w:val="008E05BA"/>
    <w:rsid w:val="008F207E"/>
    <w:rsid w:val="009203E8"/>
    <w:rsid w:val="009262C2"/>
    <w:rsid w:val="00952667"/>
    <w:rsid w:val="0097267F"/>
    <w:rsid w:val="00985458"/>
    <w:rsid w:val="00987890"/>
    <w:rsid w:val="009B2BF6"/>
    <w:rsid w:val="009C6D0D"/>
    <w:rsid w:val="009D099A"/>
    <w:rsid w:val="009F4D34"/>
    <w:rsid w:val="009F6A82"/>
    <w:rsid w:val="009F6D85"/>
    <w:rsid w:val="00A02F67"/>
    <w:rsid w:val="00A304EA"/>
    <w:rsid w:val="00A3500C"/>
    <w:rsid w:val="00A377B3"/>
    <w:rsid w:val="00A478F8"/>
    <w:rsid w:val="00A634F3"/>
    <w:rsid w:val="00A855EA"/>
    <w:rsid w:val="00AB02A2"/>
    <w:rsid w:val="00AB5CBB"/>
    <w:rsid w:val="00AC4E52"/>
    <w:rsid w:val="00AE2746"/>
    <w:rsid w:val="00B05842"/>
    <w:rsid w:val="00B245CD"/>
    <w:rsid w:val="00B3000F"/>
    <w:rsid w:val="00B31E69"/>
    <w:rsid w:val="00B40561"/>
    <w:rsid w:val="00B50BDB"/>
    <w:rsid w:val="00B5168F"/>
    <w:rsid w:val="00B83429"/>
    <w:rsid w:val="00BE73E1"/>
    <w:rsid w:val="00C238F7"/>
    <w:rsid w:val="00C70BD4"/>
    <w:rsid w:val="00C74270"/>
    <w:rsid w:val="00C8539C"/>
    <w:rsid w:val="00C974C8"/>
    <w:rsid w:val="00C977B1"/>
    <w:rsid w:val="00CB61B6"/>
    <w:rsid w:val="00CD16C0"/>
    <w:rsid w:val="00CF4950"/>
    <w:rsid w:val="00D03822"/>
    <w:rsid w:val="00D14E34"/>
    <w:rsid w:val="00D22C32"/>
    <w:rsid w:val="00D269EF"/>
    <w:rsid w:val="00D54B2D"/>
    <w:rsid w:val="00D54D36"/>
    <w:rsid w:val="00D87EAC"/>
    <w:rsid w:val="00DD16F9"/>
    <w:rsid w:val="00DD589E"/>
    <w:rsid w:val="00DF1C6A"/>
    <w:rsid w:val="00E22460"/>
    <w:rsid w:val="00E26CFC"/>
    <w:rsid w:val="00E3103C"/>
    <w:rsid w:val="00E3680B"/>
    <w:rsid w:val="00E501BD"/>
    <w:rsid w:val="00E55EEB"/>
    <w:rsid w:val="00E96A42"/>
    <w:rsid w:val="00EA403B"/>
    <w:rsid w:val="00EC58D8"/>
    <w:rsid w:val="00F0329C"/>
    <w:rsid w:val="00F0339C"/>
    <w:rsid w:val="00F125CB"/>
    <w:rsid w:val="00F94B35"/>
    <w:rsid w:val="00F95812"/>
    <w:rsid w:val="00F966F3"/>
    <w:rsid w:val="00FC2026"/>
    <w:rsid w:val="00FD4BAA"/>
    <w:rsid w:val="00FD5521"/>
    <w:rsid w:val="00FD6862"/>
    <w:rsid w:val="00FE7D25"/>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contextualSpacing/>
    </w:pPr>
  </w:style>
  <w:style w:type="paragraph" w:customStyle="1" w:styleId="Boilerplate">
    <w:name w:val="Boilerplate"/>
    <w:basedOn w:val="Standard"/>
    <w:autoRedefine/>
    <w:qFormat/>
    <w:rsid w:val="00745BF2"/>
    <w:pPr>
      <w:spacing w:after="80" w:line="288"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061269"/>
    <w:rPr>
      <w:color w:val="0563C1" w:themeColor="hyperlink"/>
      <w:u w:val="single"/>
    </w:rPr>
  </w:style>
  <w:style w:type="paragraph" w:styleId="berarbeitung">
    <w:name w:val="Revision"/>
    <w:hidden/>
    <w:uiPriority w:val="99"/>
    <w:semiHidden/>
    <w:rsid w:val="00C74270"/>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F0339C"/>
    <w:rPr>
      <w:sz w:val="16"/>
      <w:szCs w:val="16"/>
    </w:rPr>
  </w:style>
  <w:style w:type="paragraph" w:styleId="Kommentartext">
    <w:name w:val="annotation text"/>
    <w:basedOn w:val="Standard"/>
    <w:link w:val="KommentartextZchn"/>
    <w:uiPriority w:val="99"/>
    <w:unhideWhenUsed/>
    <w:rsid w:val="00F0339C"/>
    <w:pPr>
      <w:spacing w:line="240" w:lineRule="auto"/>
    </w:pPr>
    <w:rPr>
      <w:sz w:val="20"/>
      <w:szCs w:val="20"/>
    </w:rPr>
  </w:style>
  <w:style w:type="character" w:customStyle="1" w:styleId="KommentartextZchn">
    <w:name w:val="Kommentartext Zchn"/>
    <w:basedOn w:val="Absatz-Standardschriftart"/>
    <w:link w:val="Kommentartext"/>
    <w:uiPriority w:val="99"/>
    <w:rsid w:val="00F0339C"/>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F0339C"/>
    <w:rPr>
      <w:b/>
      <w:bCs/>
    </w:rPr>
  </w:style>
  <w:style w:type="character" w:customStyle="1" w:styleId="KommentarthemaZchn">
    <w:name w:val="Kommentarthema Zchn"/>
    <w:basedOn w:val="KommentartextZchn"/>
    <w:link w:val="Kommentarthema"/>
    <w:uiPriority w:val="99"/>
    <w:semiHidden/>
    <w:rsid w:val="00F0339C"/>
    <w:rPr>
      <w:rFonts w:ascii="Dussmann" w:hAnsi="Dussmann"/>
      <w:b/>
      <w:bCs/>
      <w:sz w:val="20"/>
      <w:szCs w:val="20"/>
    </w:rPr>
  </w:style>
  <w:style w:type="character" w:styleId="NichtaufgelsteErwhnung">
    <w:name w:val="Unresolved Mention"/>
    <w:basedOn w:val="Absatz-Standardschriftart"/>
    <w:uiPriority w:val="99"/>
    <w:semiHidden/>
    <w:unhideWhenUsed/>
    <w:rsid w:val="005C5447"/>
    <w:rPr>
      <w:color w:val="605E5C"/>
      <w:shd w:val="clear" w:color="auto" w:fill="E1DFDD"/>
    </w:rPr>
  </w:style>
  <w:style w:type="character" w:styleId="BesuchterLink">
    <w:name w:val="FollowedHyperlink"/>
    <w:basedOn w:val="Absatz-Standardschriftart"/>
    <w:uiPriority w:val="99"/>
    <w:semiHidden/>
    <w:unhideWhenUsed/>
    <w:rsid w:val="00FD6862"/>
    <w:rPr>
      <w:color w:val="954F72" w:themeColor="followedHyperlink"/>
      <w:u w:val="single"/>
    </w:rPr>
  </w:style>
  <w:style w:type="character" w:customStyle="1" w:styleId="normaltextrun">
    <w:name w:val="normaltextrun"/>
    <w:basedOn w:val="Absatz-Standardschriftart"/>
    <w:rsid w:val="00E9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ssmann.at/news-stori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a.zowack@zowac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serviceinnovationlab.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e651e-4653-4f46-9cb5-9b27eb53fe2b">
      <Terms xmlns="http://schemas.microsoft.com/office/infopath/2007/PartnerControls"/>
    </lcf76f155ced4ddcb4097134ff3c332f>
    <TaxCatchAll xmlns="a0678550-8b3e-48b7-a90a-bfce96b0a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B673238F89DE4FA5AAB718586B98AF" ma:contentTypeVersion="19" ma:contentTypeDescription="Ein neues Dokument erstellen." ma:contentTypeScope="" ma:versionID="c73a9dcd7153e77a90300e18580511ea">
  <xsd:schema xmlns:xsd="http://www.w3.org/2001/XMLSchema" xmlns:xs="http://www.w3.org/2001/XMLSchema" xmlns:p="http://schemas.microsoft.com/office/2006/metadata/properties" xmlns:ns2="171e651e-4653-4f46-9cb5-9b27eb53fe2b" xmlns:ns3="a0678550-8b3e-48b7-a90a-bfce96b0a3eb" targetNamespace="http://schemas.microsoft.com/office/2006/metadata/properties" ma:root="true" ma:fieldsID="33b998dfbfe8efc290e918461b175384" ns2:_="" ns3:_="">
    <xsd:import namespace="171e651e-4653-4f46-9cb5-9b27eb53fe2b"/>
    <xsd:import namespace="a0678550-8b3e-48b7-a90a-bfce96b0a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e651e-4653-4f46-9cb5-9b27eb53f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78550-8b3e-48b7-a90a-bfce96b0a3e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a48360d-96f7-4fa3-a920-c8468350c580}" ma:internalName="TaxCatchAll" ma:showField="CatchAllData" ma:web="a0678550-8b3e-48b7-a90a-bfce96b0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2.xml><?xml version="1.0" encoding="utf-8"?>
<ds:datastoreItem xmlns:ds="http://schemas.openxmlformats.org/officeDocument/2006/customXml" ds:itemID="{8DADAA92-CEA7-4BF0-BEE5-1B70E3202B96}">
  <ds:schemaRefs>
    <ds:schemaRef ds:uri="http://schemas.microsoft.com/office/2006/metadata/properties"/>
    <ds:schemaRef ds:uri="http://schemas.microsoft.com/office/infopath/2007/PartnerControls"/>
    <ds:schemaRef ds:uri="171e651e-4653-4f46-9cb5-9b27eb53fe2b"/>
    <ds:schemaRef ds:uri="a0678550-8b3e-48b7-a90a-bfce96b0a3eb"/>
  </ds:schemaRefs>
</ds:datastoreItem>
</file>

<file path=customXml/itemProps3.xml><?xml version="1.0" encoding="utf-8"?>
<ds:datastoreItem xmlns:ds="http://schemas.openxmlformats.org/officeDocument/2006/customXml" ds:itemID="{5444CC3E-0CE5-48A1-B898-B49BB1CCBBC9}">
  <ds:schemaRefs>
    <ds:schemaRef ds:uri="http://schemas.microsoft.com/sharepoint/v3/contenttype/forms"/>
  </ds:schemaRefs>
</ds:datastoreItem>
</file>

<file path=customXml/itemProps4.xml><?xml version="1.0" encoding="utf-8"?>
<ds:datastoreItem xmlns:ds="http://schemas.openxmlformats.org/officeDocument/2006/customXml" ds:itemID="{CCC48946-2E1E-4227-B85E-8FCECE9D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e651e-4653-4f46-9cb5-9b27eb53fe2b"/>
    <ds:schemaRef ds:uri="a0678550-8b3e-48b7-a90a-bfce96b0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5490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4</cp:revision>
  <cp:lastPrinted>2025-09-12T08:26:00Z</cp:lastPrinted>
  <dcterms:created xsi:type="dcterms:W3CDTF">2025-09-16T07:22:00Z</dcterms:created>
  <dcterms:modified xsi:type="dcterms:W3CDTF">2025-09-16T07:29:00Z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0x0101000AB673238F89DE4FA5AAB718586B98AF</vt:lpwstr>
  </property>
  <property fmtid="{D5CDD505-2E9C-101B-9397-08002B2CF9AE}" pid="6" name="MediaServiceImageTags">
    <vt:lpwstr/>
  </property>
</Properties>
</file>