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5D7CA" w14:textId="77777777" w:rsidR="00795E28" w:rsidRPr="00795E28" w:rsidRDefault="00795E28" w:rsidP="00795E28">
      <w:pPr>
        <w:pStyle w:val="Kopfzeile"/>
        <w:rPr>
          <w:rFonts w:ascii="Pluto Sans Cond Medium" w:hAnsi="Pluto Sans Cond Medium"/>
        </w:rPr>
      </w:pPr>
      <w:bookmarkStart w:id="0" w:name="_GoBack"/>
      <w:bookmarkEnd w:id="0"/>
      <w:r w:rsidRPr="00795E28">
        <w:rPr>
          <w:rFonts w:ascii="Pluto Sans Cond Medium" w:hAnsi="Pluto Sans Cond Medium"/>
        </w:rPr>
        <w:t>Presseinformation</w:t>
      </w:r>
    </w:p>
    <w:p w14:paraId="7488C4C5" w14:textId="77777777" w:rsidR="005958B6" w:rsidRDefault="00795E28" w:rsidP="005958B6">
      <w:pPr>
        <w:pStyle w:val="berschrift1"/>
      </w:pPr>
      <w:r w:rsidRPr="00795E28">
        <w:t xml:space="preserve">Dussmann: </w:t>
      </w:r>
      <w:r w:rsidR="005958B6" w:rsidRPr="005958B6">
        <w:t>Klare Durchsicht dank k</w:t>
      </w:r>
      <w:r w:rsidR="00A2606B">
        <w:t>reative</w:t>
      </w:r>
      <w:r w:rsidR="005958B6">
        <w:t>r</w:t>
      </w:r>
      <w:r w:rsidR="00A2606B">
        <w:t xml:space="preserve"> Roboterlösung </w:t>
      </w:r>
    </w:p>
    <w:p w14:paraId="4DE9EBA1" w14:textId="1834A33A" w:rsidR="005958B6" w:rsidRPr="005958B6" w:rsidRDefault="005958B6" w:rsidP="00125C70">
      <w:pPr>
        <w:pStyle w:val="Listenabsatz"/>
        <w:rPr>
          <w:lang w:val="de-AT"/>
        </w:rPr>
      </w:pPr>
      <w:r>
        <w:rPr>
          <w:lang w:val="de-AT"/>
        </w:rPr>
        <w:t>Schwer erreichbare Fenster werden im LKH-</w:t>
      </w:r>
      <w:r w:rsidR="00D92106">
        <w:rPr>
          <w:lang w:val="de-AT"/>
        </w:rPr>
        <w:t xml:space="preserve">Univ. Klinikum </w:t>
      </w:r>
      <w:r>
        <w:rPr>
          <w:lang w:val="de-AT"/>
        </w:rPr>
        <w:t>Graz mittels App-gesteuertem Roboter gereinigt</w:t>
      </w:r>
    </w:p>
    <w:p w14:paraId="01F76212" w14:textId="664134F9" w:rsidR="005958B6" w:rsidRDefault="00125C70" w:rsidP="00795E28">
      <w:pPr>
        <w:spacing w:after="0"/>
        <w:rPr>
          <w:rFonts w:ascii="Pluto Sans Cond Light" w:hAnsi="Pluto Sans Cond Light"/>
          <w:i/>
          <w:iCs/>
          <w:sz w:val="20"/>
          <w:szCs w:val="20"/>
        </w:rPr>
      </w:pPr>
      <w:r>
        <w:rPr>
          <w:i/>
          <w:iCs/>
        </w:rPr>
        <w:t>10</w:t>
      </w:r>
      <w:r w:rsidR="00795E28" w:rsidRPr="00F05D43">
        <w:rPr>
          <w:i/>
          <w:iCs/>
        </w:rPr>
        <w:t xml:space="preserve">. </w:t>
      </w:r>
      <w:r w:rsidR="005958B6" w:rsidRPr="00F05D43">
        <w:rPr>
          <w:i/>
          <w:iCs/>
        </w:rPr>
        <w:t>August</w:t>
      </w:r>
      <w:r w:rsidR="00795E28" w:rsidRPr="00F05D43">
        <w:rPr>
          <w:i/>
          <w:iCs/>
        </w:rPr>
        <w:t xml:space="preserve"> 2023. Dussmann ist Lösungspartner für Facility Management</w:t>
      </w:r>
      <w:r w:rsidR="005958B6" w:rsidRPr="00F05D43">
        <w:rPr>
          <w:i/>
          <w:iCs/>
        </w:rPr>
        <w:t xml:space="preserve"> und</w:t>
      </w:r>
      <w:r w:rsidR="00795E28" w:rsidRPr="00F05D43">
        <w:rPr>
          <w:i/>
          <w:iCs/>
        </w:rPr>
        <w:t xml:space="preserve"> Food Service und </w:t>
      </w:r>
      <w:proofErr w:type="spellStart"/>
      <w:r w:rsidR="00795E28" w:rsidRPr="00F05D43">
        <w:rPr>
          <w:i/>
          <w:iCs/>
        </w:rPr>
        <w:t>Healthcare</w:t>
      </w:r>
      <w:proofErr w:type="spellEnd"/>
      <w:r w:rsidR="00795E28" w:rsidRPr="00F05D43">
        <w:rPr>
          <w:i/>
          <w:iCs/>
        </w:rPr>
        <w:t xml:space="preserve">-Experte. Seit 2012 sorgen im Landeskrankenhaus Graz rund 100 Mitarbeiterinnen und Mitarbeiter für ein blitzsauberes, hygienisches Umfeld in der Frauen-, Zahn-, HNO- und Augenklink </w:t>
      </w:r>
      <w:r w:rsidR="00F05D43">
        <w:rPr>
          <w:i/>
          <w:iCs/>
        </w:rPr>
        <w:t xml:space="preserve">sowie dem </w:t>
      </w:r>
      <w:r w:rsidR="00F05D43" w:rsidRPr="00F05D43">
        <w:rPr>
          <w:i/>
          <w:iCs/>
        </w:rPr>
        <w:t>Hörsaalzentrum</w:t>
      </w:r>
      <w:r w:rsidR="00795E28" w:rsidRPr="00F05D43">
        <w:rPr>
          <w:i/>
          <w:iCs/>
        </w:rPr>
        <w:t xml:space="preserve"> Innere Medizin der </w:t>
      </w:r>
      <w:proofErr w:type="spellStart"/>
      <w:r w:rsidR="00F05D43">
        <w:rPr>
          <w:i/>
          <w:iCs/>
        </w:rPr>
        <w:t>MedUni</w:t>
      </w:r>
      <w:proofErr w:type="spellEnd"/>
      <w:r w:rsidR="00795E28" w:rsidRPr="00F05D43">
        <w:rPr>
          <w:i/>
          <w:iCs/>
        </w:rPr>
        <w:t xml:space="preserve"> Graz</w:t>
      </w:r>
      <w:r w:rsidR="005958B6" w:rsidRPr="00F05D43">
        <w:rPr>
          <w:i/>
          <w:iCs/>
        </w:rPr>
        <w:t xml:space="preserve">. In Zusammenarbeit mit dem Bereich Wirtschaft </w:t>
      </w:r>
      <w:r w:rsidR="00D92106">
        <w:rPr>
          <w:i/>
          <w:iCs/>
        </w:rPr>
        <w:t>/</w:t>
      </w:r>
      <w:r w:rsidR="005958B6" w:rsidRPr="00F05D43">
        <w:rPr>
          <w:i/>
          <w:iCs/>
        </w:rPr>
        <w:t xml:space="preserve"> Logistik wird nun seit einiger Zeit </w:t>
      </w:r>
      <w:r w:rsidR="00F05D43">
        <w:rPr>
          <w:i/>
          <w:iCs/>
        </w:rPr>
        <w:t xml:space="preserve">erfolgreich </w:t>
      </w:r>
      <w:r w:rsidR="005958B6" w:rsidRPr="00F05D43">
        <w:rPr>
          <w:i/>
          <w:iCs/>
        </w:rPr>
        <w:t xml:space="preserve">eine kreative Roboterlösung für die Reinigung von </w:t>
      </w:r>
      <w:r w:rsidR="00A2606B" w:rsidRPr="00382544">
        <w:rPr>
          <w:i/>
          <w:iCs/>
        </w:rPr>
        <w:t>schwer zugänglich</w:t>
      </w:r>
      <w:r w:rsidR="00F05D43" w:rsidRPr="00382544">
        <w:rPr>
          <w:i/>
          <w:iCs/>
        </w:rPr>
        <w:t>en</w:t>
      </w:r>
      <w:r w:rsidR="00A2606B" w:rsidRPr="00382544">
        <w:rPr>
          <w:i/>
          <w:iCs/>
        </w:rPr>
        <w:t xml:space="preserve"> </w:t>
      </w:r>
      <w:r w:rsidR="005958B6" w:rsidRPr="00382544">
        <w:rPr>
          <w:i/>
          <w:iCs/>
        </w:rPr>
        <w:t>Fenstern eingesetzt.</w:t>
      </w:r>
    </w:p>
    <w:p w14:paraId="7A0400EF" w14:textId="77777777" w:rsidR="00F05D43" w:rsidRPr="002B6285" w:rsidRDefault="00F05D43" w:rsidP="00795E28">
      <w:pPr>
        <w:spacing w:after="0"/>
        <w:rPr>
          <w:rFonts w:ascii="Pluto Sans Cond Light" w:hAnsi="Pluto Sans Cond Light"/>
          <w:i/>
          <w:iCs/>
          <w:sz w:val="16"/>
          <w:szCs w:val="16"/>
        </w:rPr>
      </w:pPr>
    </w:p>
    <w:p w14:paraId="614E0EC0" w14:textId="1B1293FF" w:rsidR="00F05D43" w:rsidRDefault="00F05D43" w:rsidP="00F05D43">
      <w:pPr>
        <w:rPr>
          <w:rFonts w:ascii="Pluto Sans Cond Light" w:hAnsi="Pluto Sans Cond Light"/>
          <w:sz w:val="20"/>
          <w:szCs w:val="20"/>
        </w:rPr>
      </w:pPr>
      <w:r w:rsidRPr="00F05D43">
        <w:rPr>
          <w:rFonts w:ascii="Pluto Sans Cond Light" w:hAnsi="Pluto Sans Cond Light"/>
          <w:sz w:val="20"/>
          <w:szCs w:val="20"/>
        </w:rPr>
        <w:t xml:space="preserve">Da es am Klinikum Bereiche gibt, in denen Fenster und Glasfassaden aus architektonischen Gründen nicht herkömmlich gereinigt werden können, wurde gemeinsam die Initiative für eine flexible und einfache Lösung </w:t>
      </w:r>
      <w:r w:rsidR="002B6285">
        <w:rPr>
          <w:rFonts w:ascii="Pluto Sans Cond Light" w:hAnsi="Pluto Sans Cond Light"/>
          <w:sz w:val="20"/>
          <w:szCs w:val="20"/>
        </w:rPr>
        <w:t>gesetzt. Ein kleiner, wendiger Roboter sorgt nun für die Reinigung dieser schwer erreichbaren Bereiche.</w:t>
      </w:r>
    </w:p>
    <w:p w14:paraId="0CDD0B86" w14:textId="07B71B4A" w:rsidR="00A2606B" w:rsidRPr="00A529B6" w:rsidRDefault="00F05D43" w:rsidP="00A2606B">
      <w:pPr>
        <w:rPr>
          <w:rFonts w:ascii="Arial" w:hAnsi="Arial" w:cs="Arial"/>
          <w:sz w:val="24"/>
          <w:szCs w:val="24"/>
        </w:rPr>
      </w:pPr>
      <w:r w:rsidRPr="00F05D43">
        <w:rPr>
          <w:rFonts w:ascii="Pluto Sans Cond Light" w:hAnsi="Pluto Sans Cond Light"/>
          <w:sz w:val="20"/>
          <w:szCs w:val="20"/>
        </w:rPr>
        <w:t xml:space="preserve">Der jüngste, technische Zuwachs in der Dussmann-Familie ermöglicht dank seiner intelligenten Technik die gründliche Reinigung von Stellen, die für den Menschen schwer erreichbar sind, wie etwa Glastrennwände oder Glastüren. </w:t>
      </w:r>
      <w:r w:rsidR="00382544">
        <w:rPr>
          <w:rFonts w:ascii="Pluto Sans Cond Light" w:hAnsi="Pluto Sans Cond Light"/>
          <w:sz w:val="20"/>
          <w:szCs w:val="20"/>
        </w:rPr>
        <w:t>Der Roboter hält, zusätzlich durch ein Absturzseil gesichert, verlässlich</w:t>
      </w:r>
      <w:r w:rsidRPr="00F05D43">
        <w:rPr>
          <w:rFonts w:ascii="Pluto Sans Cond Light" w:hAnsi="Pluto Sans Cond Light"/>
          <w:sz w:val="20"/>
          <w:szCs w:val="20"/>
        </w:rPr>
        <w:t xml:space="preserve"> an der Glasoberfläche, </w:t>
      </w:r>
      <w:r w:rsidR="00382544">
        <w:rPr>
          <w:rFonts w:ascii="Pluto Sans Cond Light" w:hAnsi="Pluto Sans Cond Light"/>
          <w:sz w:val="20"/>
          <w:szCs w:val="20"/>
        </w:rPr>
        <w:t xml:space="preserve">wodurch er </w:t>
      </w:r>
      <w:r w:rsidRPr="00F05D43">
        <w:rPr>
          <w:rFonts w:ascii="Pluto Sans Cond Light" w:hAnsi="Pluto Sans Cond Light"/>
          <w:sz w:val="20"/>
          <w:szCs w:val="20"/>
        </w:rPr>
        <w:t>mühelos vertikale Flächen erklimmen und sogar über Kopf arbeiten</w:t>
      </w:r>
      <w:r w:rsidR="00382544">
        <w:rPr>
          <w:rFonts w:ascii="Pluto Sans Cond Light" w:hAnsi="Pluto Sans Cond Light"/>
          <w:sz w:val="20"/>
          <w:szCs w:val="20"/>
        </w:rPr>
        <w:t xml:space="preserve"> kann</w:t>
      </w:r>
      <w:r w:rsidRPr="00F05D43">
        <w:rPr>
          <w:rFonts w:ascii="Pluto Sans Cond Light" w:hAnsi="Pluto Sans Cond Light"/>
          <w:sz w:val="20"/>
          <w:szCs w:val="20"/>
        </w:rPr>
        <w:t>. Gesteuert</w:t>
      </w:r>
      <w:r w:rsidR="00834643">
        <w:rPr>
          <w:rFonts w:ascii="Pluto Sans Cond Light" w:hAnsi="Pluto Sans Cond Light"/>
          <w:sz w:val="20"/>
          <w:szCs w:val="20"/>
        </w:rPr>
        <w:t xml:space="preserve"> </w:t>
      </w:r>
      <w:r w:rsidRPr="00F05D43">
        <w:rPr>
          <w:rFonts w:ascii="Pluto Sans Cond Light" w:hAnsi="Pluto Sans Cond Light"/>
          <w:sz w:val="20"/>
          <w:szCs w:val="20"/>
        </w:rPr>
        <w:t>wird er bequem per App oder über eine Fernbedienung, womit die Fensterreinigung selbst an schwer zugänglichen Stellen zu einer einfach</w:t>
      </w:r>
      <w:r>
        <w:rPr>
          <w:rFonts w:ascii="Pluto Sans Cond Light" w:hAnsi="Pluto Sans Cond Light"/>
          <w:sz w:val="20"/>
          <w:szCs w:val="20"/>
        </w:rPr>
        <w:t xml:space="preserve">eren </w:t>
      </w:r>
      <w:r w:rsidRPr="00F05D43">
        <w:rPr>
          <w:rFonts w:ascii="Pluto Sans Cond Light" w:hAnsi="Pluto Sans Cond Light"/>
          <w:sz w:val="20"/>
          <w:szCs w:val="20"/>
        </w:rPr>
        <w:t>Aufgabe wird</w:t>
      </w:r>
      <w:r>
        <w:rPr>
          <w:rFonts w:ascii="Pluto Sans Cond Light" w:hAnsi="Pluto Sans Cond Light"/>
          <w:sz w:val="20"/>
          <w:szCs w:val="20"/>
        </w:rPr>
        <w:t>.</w:t>
      </w:r>
      <w:r w:rsidR="002B6285">
        <w:rPr>
          <w:rFonts w:ascii="Pluto Sans Cond Light" w:hAnsi="Pluto Sans Cond Light"/>
          <w:sz w:val="20"/>
          <w:szCs w:val="20"/>
        </w:rPr>
        <w:t xml:space="preserve"> Daz</w:t>
      </w:r>
      <w:r w:rsidR="00A2606B" w:rsidRPr="002B6285">
        <w:rPr>
          <w:rFonts w:ascii="Pluto Sans Cond Light" w:hAnsi="Pluto Sans Cond Light"/>
          <w:sz w:val="20"/>
          <w:szCs w:val="20"/>
        </w:rPr>
        <w:t>ugehörende Reinigungspads werden je nach Grad der Verschmutzung gewechselt und können in der Waschmaschine wiederaufbereitet werden.</w:t>
      </w:r>
    </w:p>
    <w:p w14:paraId="3D35BC97" w14:textId="0E855BE3" w:rsidR="002B6285" w:rsidRPr="002B6285" w:rsidRDefault="002B6285" w:rsidP="002B6285">
      <w:pPr>
        <w:rPr>
          <w:rFonts w:ascii="Pluto Sans Cond Light" w:hAnsi="Pluto Sans Cond Light"/>
          <w:sz w:val="20"/>
          <w:szCs w:val="20"/>
        </w:rPr>
      </w:pPr>
      <w:r w:rsidRPr="002B6285">
        <w:rPr>
          <w:rFonts w:ascii="Pluto Sans Cond Light" w:hAnsi="Pluto Sans Cond Light"/>
          <w:sz w:val="20"/>
          <w:szCs w:val="20"/>
        </w:rPr>
        <w:t xml:space="preserve">Michael </w:t>
      </w:r>
      <w:proofErr w:type="spellStart"/>
      <w:r w:rsidRPr="002B6285">
        <w:rPr>
          <w:rFonts w:ascii="Pluto Sans Cond Light" w:hAnsi="Pluto Sans Cond Light"/>
          <w:sz w:val="20"/>
          <w:szCs w:val="20"/>
        </w:rPr>
        <w:t>Kazianschütz</w:t>
      </w:r>
      <w:proofErr w:type="spellEnd"/>
      <w:r w:rsidRPr="002B6285">
        <w:rPr>
          <w:rFonts w:ascii="Pluto Sans Cond Light" w:hAnsi="Pluto Sans Cond Light"/>
          <w:sz w:val="20"/>
          <w:szCs w:val="20"/>
        </w:rPr>
        <w:t xml:space="preserve">, </w:t>
      </w:r>
      <w:r w:rsidR="00D92106">
        <w:rPr>
          <w:rFonts w:ascii="Pluto Sans Cond Light" w:hAnsi="Pluto Sans Cond Light"/>
          <w:sz w:val="20"/>
          <w:szCs w:val="20"/>
        </w:rPr>
        <w:t>Bereichsleiter Wirtschaft / Logistik</w:t>
      </w:r>
      <w:r w:rsidRPr="002B6285">
        <w:rPr>
          <w:rFonts w:ascii="Pluto Sans Cond Light" w:hAnsi="Pluto Sans Cond Light"/>
          <w:sz w:val="20"/>
          <w:szCs w:val="20"/>
        </w:rPr>
        <w:t xml:space="preserve"> am LKH-Graz</w:t>
      </w:r>
      <w:r w:rsidR="007E32B5">
        <w:rPr>
          <w:rFonts w:ascii="Pluto Sans Cond Light" w:hAnsi="Pluto Sans Cond Light"/>
          <w:sz w:val="20"/>
          <w:szCs w:val="20"/>
        </w:rPr>
        <w:t>:</w:t>
      </w:r>
      <w:r w:rsidRPr="002B6285">
        <w:rPr>
          <w:rFonts w:ascii="Pluto Sans Cond Light" w:hAnsi="Pluto Sans Cond Light"/>
          <w:sz w:val="20"/>
          <w:szCs w:val="20"/>
        </w:rPr>
        <w:t xml:space="preserve"> </w:t>
      </w:r>
      <w:r>
        <w:rPr>
          <w:rFonts w:ascii="Pluto Sans Cond Light" w:hAnsi="Pluto Sans Cond Light"/>
          <w:sz w:val="20"/>
          <w:szCs w:val="20"/>
        </w:rPr>
        <w:t>„</w:t>
      </w:r>
      <w:r w:rsidRPr="002B6285">
        <w:rPr>
          <w:rFonts w:ascii="Pluto Sans Cond Light" w:hAnsi="Pluto Sans Cond Light"/>
          <w:sz w:val="20"/>
          <w:szCs w:val="20"/>
        </w:rPr>
        <w:t>Wir sind immer bestrebt sinnvolle, digitale Lösungen im besten Sinn für Effizienz und Wohlbefinden unserer Patientinnen und Patienten einzusetzen.</w:t>
      </w:r>
      <w:r>
        <w:rPr>
          <w:rFonts w:ascii="Pluto Sans Cond Light" w:hAnsi="Pluto Sans Cond Light"/>
          <w:sz w:val="20"/>
          <w:szCs w:val="20"/>
        </w:rPr>
        <w:t xml:space="preserve"> </w:t>
      </w:r>
      <w:r w:rsidRPr="002B6285">
        <w:rPr>
          <w:rFonts w:ascii="Pluto Sans Cond Light" w:hAnsi="Pluto Sans Cond Light"/>
          <w:sz w:val="20"/>
          <w:szCs w:val="20"/>
        </w:rPr>
        <w:t xml:space="preserve">Dieser </w:t>
      </w:r>
      <w:r>
        <w:rPr>
          <w:rFonts w:ascii="Pluto Sans Cond Light" w:hAnsi="Pluto Sans Cond Light"/>
          <w:sz w:val="20"/>
          <w:szCs w:val="20"/>
        </w:rPr>
        <w:t>Roboter von Dussmann</w:t>
      </w:r>
      <w:r w:rsidRPr="002B6285">
        <w:rPr>
          <w:rFonts w:ascii="Pluto Sans Cond Light" w:hAnsi="Pluto Sans Cond Light"/>
          <w:sz w:val="20"/>
          <w:szCs w:val="20"/>
        </w:rPr>
        <w:t xml:space="preserve"> </w:t>
      </w:r>
      <w:r>
        <w:rPr>
          <w:rFonts w:ascii="Pluto Sans Cond Light" w:hAnsi="Pluto Sans Cond Light"/>
          <w:sz w:val="20"/>
          <w:szCs w:val="20"/>
        </w:rPr>
        <w:t xml:space="preserve">erfüllt das perfekt und </w:t>
      </w:r>
      <w:r w:rsidRPr="002B6285">
        <w:rPr>
          <w:rFonts w:ascii="Pluto Sans Cond Light" w:hAnsi="Pluto Sans Cond Light"/>
          <w:sz w:val="20"/>
          <w:szCs w:val="20"/>
        </w:rPr>
        <w:t>stellt eine Bereicherung dar. Er erleichtert die Arbeit massiv</w:t>
      </w:r>
      <w:r>
        <w:rPr>
          <w:rFonts w:ascii="Pluto Sans Cond Light" w:hAnsi="Pluto Sans Cond Light"/>
          <w:sz w:val="20"/>
          <w:szCs w:val="20"/>
        </w:rPr>
        <w:t xml:space="preserve"> und </w:t>
      </w:r>
      <w:r w:rsidRPr="002B6285">
        <w:rPr>
          <w:rFonts w:ascii="Pluto Sans Cond Light" w:hAnsi="Pluto Sans Cond Light"/>
          <w:sz w:val="20"/>
          <w:szCs w:val="20"/>
        </w:rPr>
        <w:t>sorgt auch noch geräusch</w:t>
      </w:r>
      <w:r>
        <w:rPr>
          <w:rFonts w:ascii="Pluto Sans Cond Light" w:hAnsi="Pluto Sans Cond Light"/>
          <w:sz w:val="20"/>
          <w:szCs w:val="20"/>
        </w:rPr>
        <w:t>arm</w:t>
      </w:r>
      <w:r w:rsidRPr="002B6285">
        <w:rPr>
          <w:rFonts w:ascii="Pluto Sans Cond Light" w:hAnsi="Pluto Sans Cond Light"/>
          <w:sz w:val="20"/>
          <w:szCs w:val="20"/>
        </w:rPr>
        <w:t xml:space="preserve"> für strahlend saubere Fenster."</w:t>
      </w:r>
    </w:p>
    <w:p w14:paraId="35E2E1A6" w14:textId="52D1952B" w:rsidR="002B6285" w:rsidRPr="002B6285" w:rsidRDefault="002B6285" w:rsidP="002B6285">
      <w:pPr>
        <w:rPr>
          <w:rFonts w:ascii="Pluto Sans Cond Light" w:hAnsi="Pluto Sans Cond Light"/>
          <w:sz w:val="20"/>
          <w:szCs w:val="20"/>
        </w:rPr>
      </w:pPr>
      <w:r w:rsidRPr="002B6285">
        <w:rPr>
          <w:rFonts w:ascii="Pluto Sans Cond Light" w:hAnsi="Pluto Sans Cond Light"/>
          <w:sz w:val="20"/>
          <w:szCs w:val="20"/>
        </w:rPr>
        <w:t xml:space="preserve">Gunther Weber, </w:t>
      </w:r>
      <w:r>
        <w:rPr>
          <w:rFonts w:ascii="Pluto Sans Cond Light" w:hAnsi="Pluto Sans Cond Light"/>
          <w:sz w:val="20"/>
          <w:szCs w:val="20"/>
        </w:rPr>
        <w:t xml:space="preserve">Leiter des Dussmann </w:t>
      </w:r>
      <w:proofErr w:type="spellStart"/>
      <w:r>
        <w:rPr>
          <w:rFonts w:ascii="Pluto Sans Cond Light" w:hAnsi="Pluto Sans Cond Light"/>
          <w:sz w:val="20"/>
          <w:szCs w:val="20"/>
        </w:rPr>
        <w:t>Healthcare</w:t>
      </w:r>
      <w:proofErr w:type="spellEnd"/>
      <w:r>
        <w:rPr>
          <w:rFonts w:ascii="Pluto Sans Cond Light" w:hAnsi="Pluto Sans Cond Light"/>
          <w:sz w:val="20"/>
          <w:szCs w:val="20"/>
        </w:rPr>
        <w:t xml:space="preserve">-Bereiches: „In allen unseren Dienstleistungen bieten wir unseren Kunden </w:t>
      </w:r>
      <w:r w:rsidRPr="002B6285">
        <w:rPr>
          <w:rFonts w:ascii="Pluto Sans Cond Light" w:hAnsi="Pluto Sans Cond Light"/>
          <w:sz w:val="20"/>
          <w:szCs w:val="20"/>
        </w:rPr>
        <w:t xml:space="preserve">innovative, digitale Lösungen, die den Arbeitsalltag vereinfachen und </w:t>
      </w:r>
      <w:r>
        <w:rPr>
          <w:rFonts w:ascii="Pluto Sans Cond Light" w:hAnsi="Pluto Sans Cond Light"/>
          <w:sz w:val="20"/>
          <w:szCs w:val="20"/>
        </w:rPr>
        <w:t>effizient</w:t>
      </w:r>
      <w:r w:rsidRPr="002B6285">
        <w:rPr>
          <w:rFonts w:ascii="Pluto Sans Cond Light" w:hAnsi="Pluto Sans Cond Light"/>
          <w:sz w:val="20"/>
          <w:szCs w:val="20"/>
        </w:rPr>
        <w:t xml:space="preserve"> unterstützen. Im LKH-Graz war Kreativität gefragt</w:t>
      </w:r>
      <w:r>
        <w:rPr>
          <w:rFonts w:ascii="Pluto Sans Cond Light" w:hAnsi="Pluto Sans Cond Light"/>
          <w:sz w:val="20"/>
          <w:szCs w:val="20"/>
        </w:rPr>
        <w:t xml:space="preserve">: </w:t>
      </w:r>
      <w:r w:rsidR="00382544">
        <w:rPr>
          <w:rFonts w:ascii="Pluto Sans Cond Light" w:hAnsi="Pluto Sans Cond Light"/>
          <w:sz w:val="20"/>
          <w:szCs w:val="20"/>
        </w:rPr>
        <w:t>M</w:t>
      </w:r>
      <w:r w:rsidRPr="002B6285">
        <w:rPr>
          <w:rFonts w:ascii="Pluto Sans Cond Light" w:hAnsi="Pluto Sans Cond Light"/>
          <w:sz w:val="20"/>
          <w:szCs w:val="20"/>
        </w:rPr>
        <w:t xml:space="preserve">it dem </w:t>
      </w:r>
      <w:r>
        <w:rPr>
          <w:rFonts w:ascii="Pluto Sans Cond Light" w:hAnsi="Pluto Sans Cond Light"/>
          <w:sz w:val="20"/>
          <w:szCs w:val="20"/>
        </w:rPr>
        <w:t xml:space="preserve">Einsatz dieses </w:t>
      </w:r>
      <w:r w:rsidRPr="002B6285">
        <w:rPr>
          <w:rFonts w:ascii="Pluto Sans Cond Light" w:hAnsi="Pluto Sans Cond Light"/>
          <w:sz w:val="20"/>
          <w:szCs w:val="20"/>
        </w:rPr>
        <w:t>Fensterreinigungsroboter</w:t>
      </w:r>
      <w:r>
        <w:rPr>
          <w:rFonts w:ascii="Pluto Sans Cond Light" w:hAnsi="Pluto Sans Cond Light"/>
          <w:sz w:val="20"/>
          <w:szCs w:val="20"/>
        </w:rPr>
        <w:t xml:space="preserve">s </w:t>
      </w:r>
      <w:r w:rsidRPr="002B6285">
        <w:rPr>
          <w:rFonts w:ascii="Pluto Sans Cond Light" w:hAnsi="Pluto Sans Cond Light"/>
          <w:sz w:val="20"/>
          <w:szCs w:val="20"/>
        </w:rPr>
        <w:t>ist es uns gelungen</w:t>
      </w:r>
      <w:r w:rsidR="00382544">
        <w:rPr>
          <w:rFonts w:ascii="Pluto Sans Cond Light" w:hAnsi="Pluto Sans Cond Light"/>
          <w:sz w:val="20"/>
          <w:szCs w:val="20"/>
        </w:rPr>
        <w:t>,</w:t>
      </w:r>
      <w:r w:rsidRPr="002B6285">
        <w:rPr>
          <w:rFonts w:ascii="Pluto Sans Cond Light" w:hAnsi="Pluto Sans Cond Light"/>
          <w:sz w:val="20"/>
          <w:szCs w:val="20"/>
        </w:rPr>
        <w:t xml:space="preserve"> auf absturzgefährdete Bereiche</w:t>
      </w:r>
      <w:r>
        <w:rPr>
          <w:rFonts w:ascii="Pluto Sans Cond Light" w:hAnsi="Pluto Sans Cond Light"/>
          <w:sz w:val="20"/>
          <w:szCs w:val="20"/>
        </w:rPr>
        <w:t xml:space="preserve"> sicher, effizient und damit auch kostengünstiger zu reinigen, </w:t>
      </w:r>
      <w:r w:rsidRPr="002B6285">
        <w:rPr>
          <w:rFonts w:ascii="Pluto Sans Cond Light" w:hAnsi="Pluto Sans Cond Light"/>
          <w:sz w:val="20"/>
          <w:szCs w:val="20"/>
        </w:rPr>
        <w:t>ganz ohne spezielle Steighilfen und Absicherungen für die Mitarbeiterinnen und Mitarbeiter."</w:t>
      </w:r>
    </w:p>
    <w:p w14:paraId="24B39F9B" w14:textId="77777777" w:rsidR="00A2606B" w:rsidRDefault="00A2606B" w:rsidP="00A2606B">
      <w:pPr>
        <w:ind w:right="83"/>
      </w:pPr>
      <w:r>
        <w:rPr>
          <w:sz w:val="20"/>
          <w:szCs w:val="20"/>
        </w:rPr>
        <w:t xml:space="preserve">Die </w:t>
      </w:r>
      <w:r>
        <w:rPr>
          <w:b/>
          <w:bCs/>
          <w:sz w:val="20"/>
          <w:szCs w:val="20"/>
        </w:rPr>
        <w:t>aktuelle Presseinformation</w:t>
      </w:r>
      <w:r>
        <w:rPr>
          <w:sz w:val="20"/>
          <w:szCs w:val="20"/>
        </w:rPr>
        <w:t xml:space="preserve"> und </w:t>
      </w:r>
      <w:r>
        <w:rPr>
          <w:b/>
          <w:bCs/>
          <w:sz w:val="20"/>
          <w:szCs w:val="20"/>
        </w:rPr>
        <w:t>Bildmaterial</w:t>
      </w:r>
      <w:r>
        <w:rPr>
          <w:sz w:val="20"/>
          <w:szCs w:val="20"/>
        </w:rPr>
        <w:t xml:space="preserve"> zum </w:t>
      </w:r>
      <w:r>
        <w:rPr>
          <w:b/>
          <w:bCs/>
          <w:sz w:val="20"/>
          <w:szCs w:val="20"/>
        </w:rPr>
        <w:t>Download</w:t>
      </w:r>
      <w:r>
        <w:rPr>
          <w:sz w:val="20"/>
          <w:szCs w:val="20"/>
        </w:rPr>
        <w:t xml:space="preserve"> finden Sie im </w:t>
      </w:r>
      <w:hyperlink r:id="rId8" w:history="1">
        <w:r>
          <w:rPr>
            <w:rStyle w:val="Hyperlink"/>
            <w:sz w:val="20"/>
            <w:szCs w:val="20"/>
          </w:rPr>
          <w:t>Pressebereich</w:t>
        </w:r>
      </w:hyperlink>
      <w:r>
        <w:rPr>
          <w:sz w:val="20"/>
          <w:szCs w:val="20"/>
        </w:rPr>
        <w:t>.</w:t>
      </w:r>
    </w:p>
    <w:p w14:paraId="5EB653D0" w14:textId="6151D2D4" w:rsidR="00A2606B" w:rsidRDefault="00A2606B" w:rsidP="00A2606B">
      <w:r>
        <w:rPr>
          <w:sz w:val="20"/>
          <w:szCs w:val="20"/>
        </w:rPr>
        <w:t> </w:t>
      </w:r>
    </w:p>
    <w:p w14:paraId="2FEDCA4A" w14:textId="77777777" w:rsidR="00795E28" w:rsidRDefault="00795E28" w:rsidP="00795E28">
      <w:pPr>
        <w:pStyle w:val="Boilerplate"/>
        <w:rPr>
          <w:rFonts w:ascii="Pluto Sans Cond Medium" w:eastAsia="Calibri" w:hAnsi="Pluto Sans Cond Medium" w:cs="Calibri"/>
          <w:kern w:val="0"/>
          <w:sz w:val="18"/>
          <w:szCs w:val="18"/>
          <w:lang w:eastAsia="de-DE"/>
        </w:rPr>
      </w:pPr>
    </w:p>
    <w:p w14:paraId="79BE6A60" w14:textId="77777777" w:rsidR="00795E28" w:rsidRPr="00795E28" w:rsidRDefault="00795E28" w:rsidP="00795E28">
      <w:pPr>
        <w:spacing w:after="0" w:line="240" w:lineRule="auto"/>
        <w:jc w:val="left"/>
        <w:textboxTightWrap w:val="none"/>
        <w:rPr>
          <w:rFonts w:ascii="Calibri" w:eastAsia="Calibri" w:hAnsi="Calibri" w:cs="Calibri"/>
          <w:b/>
          <w:bCs/>
          <w:color w:val="000000"/>
        </w:rPr>
      </w:pPr>
      <w:r w:rsidRPr="00795E28">
        <w:rPr>
          <w:rFonts w:ascii="Calibri" w:eastAsia="Calibri" w:hAnsi="Calibri" w:cs="Calibri"/>
          <w:b/>
          <w:bCs/>
          <w:color w:val="000000"/>
        </w:rPr>
        <w:t xml:space="preserve">Über Dussmann: </w:t>
      </w:r>
    </w:p>
    <w:p w14:paraId="1903D259" w14:textId="77777777" w:rsidR="00795E28" w:rsidRPr="00795E28" w:rsidRDefault="00795E28" w:rsidP="00795E28">
      <w:pPr>
        <w:spacing w:after="0" w:line="240" w:lineRule="auto"/>
        <w:jc w:val="left"/>
        <w:textboxTightWrap w:val="none"/>
        <w:rPr>
          <w:rFonts w:ascii="Pluto Sans Cond Light" w:eastAsia="Calibri" w:hAnsi="Pluto Sans Cond Light" w:cs="Calibri"/>
          <w:color w:val="000000"/>
          <w:sz w:val="16"/>
          <w:szCs w:val="16"/>
        </w:rPr>
      </w:pPr>
      <w:r w:rsidRPr="00795E28">
        <w:rPr>
          <w:rFonts w:ascii="Pluto Sans Cond Light" w:eastAsia="Calibri" w:hAnsi="Pluto Sans Cond Light" w:cs="Calibri"/>
          <w:color w:val="000000"/>
          <w:sz w:val="16"/>
          <w:szCs w:val="16"/>
        </w:rPr>
        <w:lastRenderedPageBreak/>
        <w:t xml:space="preserve">Die P. Dussmann GmbH Österreich ist ein Unternehmen der Dussmann Group, die 1963 gegründet wurde. Sie bietet mit 66.000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Sicherheitsdienstleistungen, Gebäudetechnik, Elektro- und Kommunikationstechnik sowie Ladelösungen für E-Fahrzeuge.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w:t>
      </w:r>
      <w:proofErr w:type="spellStart"/>
      <w:r w:rsidRPr="00795E28">
        <w:rPr>
          <w:rFonts w:ascii="Pluto Sans Cond Light" w:eastAsia="Calibri" w:hAnsi="Pluto Sans Cond Light" w:cs="Calibri"/>
          <w:color w:val="000000"/>
          <w:sz w:val="16"/>
          <w:szCs w:val="16"/>
        </w:rPr>
        <w:t>Kursana</w:t>
      </w:r>
      <w:proofErr w:type="spellEnd"/>
      <w:r w:rsidRPr="00795E28">
        <w:rPr>
          <w:rFonts w:ascii="Pluto Sans Cond Light" w:eastAsia="Calibri" w:hAnsi="Pluto Sans Cond Light" w:cs="Calibri"/>
          <w:color w:val="000000"/>
          <w:sz w:val="16"/>
          <w:szCs w:val="16"/>
        </w:rPr>
        <w:t xml:space="preserve"> für Betreuung und Pflege von 13.400 Senioren. 2021 wurde durch den Kauf der Janus Gruppe in Österreich die bestehende </w:t>
      </w:r>
      <w:proofErr w:type="spellStart"/>
      <w:r w:rsidRPr="00795E28">
        <w:rPr>
          <w:rFonts w:ascii="Pluto Sans Cond Light" w:eastAsia="Calibri" w:hAnsi="Pluto Sans Cond Light" w:cs="Calibri"/>
          <w:color w:val="000000"/>
          <w:sz w:val="16"/>
          <w:szCs w:val="16"/>
        </w:rPr>
        <w:t>Healthcare</w:t>
      </w:r>
      <w:proofErr w:type="spellEnd"/>
      <w:r w:rsidRPr="00795E28">
        <w:rPr>
          <w:rFonts w:ascii="Pluto Sans Cond Light" w:eastAsia="Calibri" w:hAnsi="Pluto Sans Cond Light" w:cs="Calibri"/>
          <w:color w:val="000000"/>
          <w:sz w:val="16"/>
          <w:szCs w:val="16"/>
        </w:rPr>
        <w:t>-Kompetenz in besonders sensiblen Bereichen wie OP-Sälen, Intensiv-Stationen und Reinraumreinigung weiter verstärkt. Die Dussmann Group erzielte 2022 einen Konzernumsatz von 2,8 Mrd. Euro. Dussmann Österreich erwirtschaftete 2022 mit 4.800 Mitarbeitenden einen Bruttoumsatz von 204 Mio. Euro. Die Geschäftsführung besteht aus Mag. Peter Edelmayer und Günter Oberhauser.</w:t>
      </w:r>
    </w:p>
    <w:p w14:paraId="42A96258" w14:textId="77777777" w:rsidR="00795E28" w:rsidRPr="00795E28" w:rsidRDefault="00795E28" w:rsidP="00795E28">
      <w:pPr>
        <w:spacing w:after="0" w:line="240" w:lineRule="auto"/>
        <w:jc w:val="left"/>
        <w:textboxTightWrap w:val="none"/>
        <w:rPr>
          <w:rFonts w:ascii="Calibri" w:eastAsia="Calibri" w:hAnsi="Calibri" w:cs="Calibri"/>
          <w:b/>
          <w:bCs/>
          <w:color w:val="000000"/>
          <w:sz w:val="16"/>
          <w:szCs w:val="16"/>
        </w:rPr>
      </w:pPr>
    </w:p>
    <w:p w14:paraId="772EA4C7" w14:textId="77777777" w:rsidR="00795E28" w:rsidRPr="00795E28" w:rsidRDefault="00795E28" w:rsidP="00795E28">
      <w:pPr>
        <w:spacing w:after="8" w:line="240" w:lineRule="auto"/>
        <w:textboxTightWrap w:val="none"/>
        <w:rPr>
          <w:rFonts w:ascii="Pluto Sans Cond Light" w:eastAsia="Calibri" w:hAnsi="Pluto Sans Cond Light" w:cs="Calibri"/>
          <w:b/>
          <w:bCs/>
          <w:sz w:val="16"/>
          <w:szCs w:val="16"/>
        </w:rPr>
      </w:pPr>
      <w:r w:rsidRPr="00795E28">
        <w:rPr>
          <w:rFonts w:ascii="Pluto Sans Cond Light" w:eastAsia="Calibri" w:hAnsi="Pluto Sans Cond Light" w:cs="Calibri"/>
          <w:b/>
          <w:bCs/>
          <w:sz w:val="16"/>
          <w:szCs w:val="16"/>
        </w:rPr>
        <w:t>Weitere Informationen über Dussmann erhalten Sie unter:</w:t>
      </w:r>
    </w:p>
    <w:p w14:paraId="53746C30" w14:textId="77777777" w:rsidR="00795E28" w:rsidRPr="00795E28" w:rsidRDefault="009B05A2" w:rsidP="00795E28">
      <w:pPr>
        <w:spacing w:after="8" w:line="240" w:lineRule="auto"/>
        <w:textboxTightWrap w:val="none"/>
        <w:rPr>
          <w:rFonts w:ascii="Pluto Sans Cond Light" w:eastAsia="Calibri" w:hAnsi="Pluto Sans Cond Light" w:cs="Calibri"/>
          <w:sz w:val="16"/>
          <w:szCs w:val="16"/>
        </w:rPr>
      </w:pPr>
      <w:hyperlink r:id="rId9" w:history="1">
        <w:r w:rsidR="00795E28" w:rsidRPr="00795E28">
          <w:rPr>
            <w:rFonts w:ascii="Pluto Sans Cond Light" w:eastAsia="Calibri" w:hAnsi="Pluto Sans Cond Light" w:cs="Calibri"/>
            <w:color w:val="0000FF"/>
            <w:sz w:val="16"/>
            <w:szCs w:val="16"/>
            <w:u w:val="single"/>
          </w:rPr>
          <w:t>www.dussmann.at</w:t>
        </w:r>
      </w:hyperlink>
      <w:r w:rsidR="00795E28" w:rsidRPr="00795E28">
        <w:rPr>
          <w:rFonts w:ascii="Pluto Sans Cond Light" w:eastAsia="Calibri" w:hAnsi="Pluto Sans Cond Light" w:cs="Calibri"/>
          <w:sz w:val="16"/>
          <w:szCs w:val="16"/>
        </w:rPr>
        <w:t xml:space="preserve"> sowie unter der Telefonnummer +43 5 7820-19000</w:t>
      </w:r>
    </w:p>
    <w:p w14:paraId="34675E0E" w14:textId="77777777" w:rsidR="00795E28" w:rsidRPr="00795E28" w:rsidRDefault="00795E28" w:rsidP="00795E28">
      <w:pPr>
        <w:spacing w:after="8" w:line="240" w:lineRule="auto"/>
        <w:textboxTightWrap w:val="none"/>
        <w:rPr>
          <w:rFonts w:eastAsia="Calibri" w:cs="Calibri"/>
          <w:sz w:val="16"/>
          <w:szCs w:val="16"/>
        </w:rPr>
      </w:pPr>
    </w:p>
    <w:p w14:paraId="7C901925" w14:textId="77777777" w:rsidR="00795E28" w:rsidRPr="00795E28" w:rsidRDefault="00795E28" w:rsidP="00795E28">
      <w:pPr>
        <w:spacing w:after="8" w:line="240" w:lineRule="auto"/>
        <w:textboxTightWrap w:val="none"/>
        <w:rPr>
          <w:rFonts w:ascii="Pluto Sans Cond Medium" w:eastAsia="Calibri" w:hAnsi="Pluto Sans Cond Medium" w:cs="Calibri"/>
          <w:b/>
          <w:bCs/>
          <w:sz w:val="18"/>
          <w:szCs w:val="18"/>
        </w:rPr>
      </w:pPr>
      <w:r w:rsidRPr="00795E28">
        <w:rPr>
          <w:rFonts w:ascii="Pluto Sans Cond Medium" w:eastAsia="Calibri" w:hAnsi="Pluto Sans Cond Medium" w:cs="Calibri"/>
          <w:b/>
          <w:bCs/>
          <w:sz w:val="18"/>
          <w:szCs w:val="18"/>
        </w:rPr>
        <w:t xml:space="preserve">Unternehmenskommunikation Dussmann Österreich: </w:t>
      </w:r>
    </w:p>
    <w:p w14:paraId="3F21AD62" w14:textId="77777777" w:rsidR="00795E28" w:rsidRPr="00795E28" w:rsidRDefault="00795E28" w:rsidP="00795E28">
      <w:pPr>
        <w:spacing w:after="8" w:line="240" w:lineRule="auto"/>
        <w:textboxTightWrap w:val="none"/>
        <w:rPr>
          <w:rFonts w:ascii="Pluto Sans Cond Light" w:eastAsia="Calibri" w:hAnsi="Pluto Sans Cond Light" w:cs="Calibri"/>
          <w:sz w:val="18"/>
          <w:szCs w:val="18"/>
          <w:lang w:val="en-US"/>
        </w:rPr>
      </w:pPr>
      <w:r w:rsidRPr="00A2606B">
        <w:rPr>
          <w:rFonts w:ascii="Pluto Sans Cond Light" w:eastAsia="Calibri" w:hAnsi="Pluto Sans Cond Light" w:cs="Calibri"/>
          <w:sz w:val="18"/>
          <w:szCs w:val="18"/>
          <w:lang w:val="de-AT"/>
        </w:rPr>
        <w:t xml:space="preserve">Dr. Martina Zowack, Zowack PR &amp; Communications Tel. </w:t>
      </w:r>
      <w:r w:rsidRPr="00795E28">
        <w:rPr>
          <w:rFonts w:ascii="Pluto Sans Cond Light" w:eastAsia="Calibri" w:hAnsi="Pluto Sans Cond Light" w:cs="Calibri"/>
          <w:sz w:val="18"/>
          <w:szCs w:val="18"/>
          <w:lang w:val="en-US"/>
        </w:rPr>
        <w:t xml:space="preserve">+43676-3047112, </w:t>
      </w:r>
      <w:proofErr w:type="spellStart"/>
      <w:r w:rsidRPr="00795E28">
        <w:rPr>
          <w:rFonts w:ascii="Pluto Sans Cond Light" w:eastAsia="Calibri" w:hAnsi="Pluto Sans Cond Light" w:cs="Calibri"/>
          <w:sz w:val="18"/>
          <w:szCs w:val="18"/>
          <w:lang w:val="en-US"/>
        </w:rPr>
        <w:t>eMail</w:t>
      </w:r>
      <w:proofErr w:type="spellEnd"/>
      <w:r w:rsidRPr="00795E28">
        <w:rPr>
          <w:rFonts w:ascii="Pluto Sans Cond Light" w:eastAsia="Calibri" w:hAnsi="Pluto Sans Cond Light" w:cs="Calibri"/>
          <w:sz w:val="18"/>
          <w:szCs w:val="18"/>
          <w:lang w:val="en-US"/>
        </w:rPr>
        <w:t xml:space="preserve">: </w:t>
      </w:r>
      <w:hyperlink r:id="rId10" w:history="1">
        <w:r w:rsidRPr="00795E28">
          <w:rPr>
            <w:rFonts w:ascii="Pluto Sans Cond Light" w:eastAsia="Calibri" w:hAnsi="Pluto Sans Cond Light" w:cs="Calibri"/>
            <w:color w:val="0000FF"/>
            <w:sz w:val="18"/>
            <w:szCs w:val="18"/>
            <w:u w:val="single"/>
            <w:lang w:val="en-US"/>
          </w:rPr>
          <w:t>martina.zowack@zowack.com</w:t>
        </w:r>
      </w:hyperlink>
    </w:p>
    <w:p w14:paraId="64030F64" w14:textId="77777777" w:rsidR="00795E28" w:rsidRPr="00846C78" w:rsidRDefault="00795E28" w:rsidP="00795E28">
      <w:pPr>
        <w:pStyle w:val="Boilerplate"/>
        <w:rPr>
          <w:rStyle w:val="SchwacheHervorhebung"/>
          <w:rFonts w:ascii="Pluto Sans Cond Light" w:hAnsi="Pluto Sans Cond Light"/>
          <w:sz w:val="22"/>
          <w:szCs w:val="22"/>
        </w:rPr>
      </w:pPr>
    </w:p>
    <w:sectPr w:rsidR="00795E28" w:rsidRPr="00846C78" w:rsidSect="00795E28">
      <w:headerReference w:type="default" r:id="rId11"/>
      <w:footerReference w:type="default" r:id="rId12"/>
      <w:headerReference w:type="first" r:id="rId13"/>
      <w:footerReference w:type="first" r:id="rId14"/>
      <w:pgSz w:w="11906" w:h="16838" w:code="9"/>
      <w:pgMar w:top="2552"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AE59C" w14:textId="77777777" w:rsidR="004A7A3A" w:rsidRDefault="004A7A3A" w:rsidP="00FC2026">
      <w:pPr>
        <w:spacing w:after="0" w:line="240" w:lineRule="auto"/>
      </w:pPr>
      <w:r>
        <w:separator/>
      </w:r>
    </w:p>
  </w:endnote>
  <w:endnote w:type="continuationSeparator" w:id="0">
    <w:p w14:paraId="5141D41C" w14:textId="77777777" w:rsidR="004A7A3A" w:rsidRDefault="004A7A3A"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panose1 w:val="020B0006020203060204"/>
    <w:charset w:val="00"/>
    <w:family w:val="swiss"/>
    <w:pitch w:val="variable"/>
    <w:sig w:usb0="00000207" w:usb1="00000001" w:usb2="00000000" w:usb3="00000000" w:csb0="00000097" w:csb1="00000000"/>
  </w:font>
  <w:font w:name="Pluto Sans Cond Medium">
    <w:altName w:val="72 Condensed"/>
    <w:panose1 w:val="00000000000000000000"/>
    <w:charset w:val="00"/>
    <w:family w:val="swiss"/>
    <w:notTrueType/>
    <w:pitch w:val="variable"/>
    <w:sig w:usb0="00000207" w:usb1="00000001" w:usb2="00000000" w:usb3="00000000" w:csb0="00000097" w:csb1="00000000"/>
  </w:font>
  <w:font w:name="Pluto Sans Cond Light">
    <w:altName w:val="72 Condensed"/>
    <w:panose1 w:val="00000000000000000000"/>
    <w:charset w:val="00"/>
    <w:family w:val="swiss"/>
    <w:notTrueType/>
    <w:pitch w:val="variable"/>
    <w:sig w:usb0="00000207"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901256"/>
      <w:docPartObj>
        <w:docPartGallery w:val="Page Numbers (Bottom of Page)"/>
        <w:docPartUnique/>
      </w:docPartObj>
    </w:sdtPr>
    <w:sdtEndPr>
      <w:rPr>
        <w:szCs w:val="18"/>
      </w:rPr>
    </w:sdtEndPr>
    <w:sdtContent>
      <w:p w14:paraId="6BFC573B" w14:textId="43971F02" w:rsidR="000012CD" w:rsidRDefault="000012CD" w:rsidP="00F12226">
        <w:pPr>
          <w:pStyle w:val="Boilerplate"/>
        </w:pPr>
        <w:r>
          <w:fldChar w:fldCharType="begin"/>
        </w:r>
        <w:r>
          <w:instrText>PAGE   \* MERGEFORMAT</w:instrText>
        </w:r>
        <w:r>
          <w:fldChar w:fldCharType="separate"/>
        </w:r>
        <w:r w:rsidR="009B05A2">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A089B" w14:textId="77777777" w:rsidR="004A7A3A" w:rsidRDefault="004A7A3A" w:rsidP="00FC2026">
      <w:pPr>
        <w:spacing w:after="0" w:line="240" w:lineRule="auto"/>
      </w:pPr>
      <w:r>
        <w:separator/>
      </w:r>
    </w:p>
  </w:footnote>
  <w:footnote w:type="continuationSeparator" w:id="0">
    <w:p w14:paraId="418415AF" w14:textId="77777777" w:rsidR="004A7A3A" w:rsidRDefault="004A7A3A"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45E6B1"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276BA"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0057"/>
    <w:multiLevelType w:val="hybridMultilevel"/>
    <w:tmpl w:val="0FBAC14A"/>
    <w:lvl w:ilvl="0" w:tplc="D8642E14">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22"/>
    <w:rsid w:val="000012CD"/>
    <w:rsid w:val="00043AB6"/>
    <w:rsid w:val="00094237"/>
    <w:rsid w:val="000B0C4F"/>
    <w:rsid w:val="000B55D8"/>
    <w:rsid w:val="00125C70"/>
    <w:rsid w:val="0013223D"/>
    <w:rsid w:val="00160F6A"/>
    <w:rsid w:val="001E5622"/>
    <w:rsid w:val="001E6A63"/>
    <w:rsid w:val="0021798E"/>
    <w:rsid w:val="0022431A"/>
    <w:rsid w:val="00227325"/>
    <w:rsid w:val="002360AB"/>
    <w:rsid w:val="00275139"/>
    <w:rsid w:val="00277D4F"/>
    <w:rsid w:val="002A338F"/>
    <w:rsid w:val="002A4482"/>
    <w:rsid w:val="002B6285"/>
    <w:rsid w:val="002C7A7B"/>
    <w:rsid w:val="003229AD"/>
    <w:rsid w:val="003370F4"/>
    <w:rsid w:val="00357F30"/>
    <w:rsid w:val="00361E2E"/>
    <w:rsid w:val="003701B0"/>
    <w:rsid w:val="00371F9B"/>
    <w:rsid w:val="00375B3F"/>
    <w:rsid w:val="00382544"/>
    <w:rsid w:val="003B1D7D"/>
    <w:rsid w:val="003C1738"/>
    <w:rsid w:val="003C73AC"/>
    <w:rsid w:val="004367AB"/>
    <w:rsid w:val="004726EE"/>
    <w:rsid w:val="004818FF"/>
    <w:rsid w:val="004A7A3A"/>
    <w:rsid w:val="00574D3C"/>
    <w:rsid w:val="005772B5"/>
    <w:rsid w:val="0058012A"/>
    <w:rsid w:val="00593AB0"/>
    <w:rsid w:val="005958B6"/>
    <w:rsid w:val="005B6856"/>
    <w:rsid w:val="005C7787"/>
    <w:rsid w:val="005E6BF8"/>
    <w:rsid w:val="005E7DEE"/>
    <w:rsid w:val="005F28AC"/>
    <w:rsid w:val="005F5021"/>
    <w:rsid w:val="006209C8"/>
    <w:rsid w:val="00662F54"/>
    <w:rsid w:val="006741D6"/>
    <w:rsid w:val="00683FA0"/>
    <w:rsid w:val="006B21BF"/>
    <w:rsid w:val="006B2DD9"/>
    <w:rsid w:val="006C1B49"/>
    <w:rsid w:val="006F71FD"/>
    <w:rsid w:val="007178CB"/>
    <w:rsid w:val="0072758D"/>
    <w:rsid w:val="00732D45"/>
    <w:rsid w:val="00771EC0"/>
    <w:rsid w:val="007730CC"/>
    <w:rsid w:val="00775197"/>
    <w:rsid w:val="00781C91"/>
    <w:rsid w:val="007820A5"/>
    <w:rsid w:val="00793D52"/>
    <w:rsid w:val="00795E28"/>
    <w:rsid w:val="007A02AE"/>
    <w:rsid w:val="007C729C"/>
    <w:rsid w:val="007D14F1"/>
    <w:rsid w:val="007E32B5"/>
    <w:rsid w:val="00834643"/>
    <w:rsid w:val="00846C78"/>
    <w:rsid w:val="00861CA9"/>
    <w:rsid w:val="008B1B89"/>
    <w:rsid w:val="008D222D"/>
    <w:rsid w:val="008E793E"/>
    <w:rsid w:val="0090375A"/>
    <w:rsid w:val="00951358"/>
    <w:rsid w:val="00952667"/>
    <w:rsid w:val="00991B23"/>
    <w:rsid w:val="009B05A2"/>
    <w:rsid w:val="009B3647"/>
    <w:rsid w:val="009B552B"/>
    <w:rsid w:val="009D099A"/>
    <w:rsid w:val="00A02F67"/>
    <w:rsid w:val="00A165E6"/>
    <w:rsid w:val="00A2606B"/>
    <w:rsid w:val="00A35106"/>
    <w:rsid w:val="00A444E0"/>
    <w:rsid w:val="00A855EA"/>
    <w:rsid w:val="00AF526D"/>
    <w:rsid w:val="00B31E69"/>
    <w:rsid w:val="00B37D83"/>
    <w:rsid w:val="00B40561"/>
    <w:rsid w:val="00B44FA6"/>
    <w:rsid w:val="00B50BDB"/>
    <w:rsid w:val="00B54B45"/>
    <w:rsid w:val="00B83429"/>
    <w:rsid w:val="00B855AF"/>
    <w:rsid w:val="00BB6D8A"/>
    <w:rsid w:val="00BD1D91"/>
    <w:rsid w:val="00BE4299"/>
    <w:rsid w:val="00BE73E1"/>
    <w:rsid w:val="00C17C57"/>
    <w:rsid w:val="00C26076"/>
    <w:rsid w:val="00C65114"/>
    <w:rsid w:val="00C67165"/>
    <w:rsid w:val="00C84A0A"/>
    <w:rsid w:val="00C8740E"/>
    <w:rsid w:val="00C974C8"/>
    <w:rsid w:val="00CB61B6"/>
    <w:rsid w:val="00CF2250"/>
    <w:rsid w:val="00D03822"/>
    <w:rsid w:val="00D1444E"/>
    <w:rsid w:val="00D17E56"/>
    <w:rsid w:val="00D54B2D"/>
    <w:rsid w:val="00D54D36"/>
    <w:rsid w:val="00D63BF5"/>
    <w:rsid w:val="00D665F0"/>
    <w:rsid w:val="00D90FE8"/>
    <w:rsid w:val="00D92106"/>
    <w:rsid w:val="00DA4350"/>
    <w:rsid w:val="00DB424C"/>
    <w:rsid w:val="00DC4483"/>
    <w:rsid w:val="00DF5E60"/>
    <w:rsid w:val="00E22460"/>
    <w:rsid w:val="00E76EB7"/>
    <w:rsid w:val="00EA3B0B"/>
    <w:rsid w:val="00EA403B"/>
    <w:rsid w:val="00EF1BA7"/>
    <w:rsid w:val="00F0329C"/>
    <w:rsid w:val="00F05D43"/>
    <w:rsid w:val="00F12226"/>
    <w:rsid w:val="00F30624"/>
    <w:rsid w:val="00F94B35"/>
    <w:rsid w:val="00FA45AD"/>
    <w:rsid w:val="00FC2026"/>
    <w:rsid w:val="00FC6190"/>
    <w:rsid w:val="00FE46B1"/>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6B21B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1B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125C70"/>
    <w:pPr>
      <w:numPr>
        <w:numId w:val="1"/>
      </w:numPr>
      <w:ind w:left="924" w:hanging="357"/>
      <w:contextualSpacing/>
    </w:pPr>
  </w:style>
  <w:style w:type="paragraph" w:customStyle="1" w:styleId="Boilerplate">
    <w:name w:val="Boilerplate"/>
    <w:basedOn w:val="Standard"/>
    <w:autoRedefine/>
    <w:qFormat/>
    <w:rsid w:val="00F12226"/>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5C70"/>
    <w:pPr>
      <w:spacing w:after="0" w:line="240" w:lineRule="auto"/>
    </w:pPr>
    <w:rPr>
      <w:rFonts w:ascii="Dussmann" w:hAnsi="Dussman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ssmann.at/dussmann-service/media-center/news/schurli-macht-sauber-dussmann-mit-reinigungsroboter-in-htl-villa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a.zowack@zowack.com" TargetMode="External"/><Relationship Id="rId4" Type="http://schemas.openxmlformats.org/officeDocument/2006/relationships/settings" Target="settings.xml"/><Relationship Id="rId9" Type="http://schemas.openxmlformats.org/officeDocument/2006/relationships/hyperlink" Target="http://www.dussmann.at"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80635-FFB7-49F6-B95C-7BB52BA9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4295</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Grubesa Gabrijela</cp:lastModifiedBy>
  <cp:revision>2</cp:revision>
  <dcterms:created xsi:type="dcterms:W3CDTF">2023-08-10T05:26:00Z</dcterms:created>
  <dcterms:modified xsi:type="dcterms:W3CDTF">2023-08-10T05:26:00Z</dcterms:modified>
</cp:coreProperties>
</file>